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66" w:rsidRPr="00F050BE" w:rsidRDefault="00014366" w:rsidP="00D03A2C">
      <w:pPr>
        <w:pStyle w:val="Paragraphedeliste"/>
        <w:numPr>
          <w:ilvl w:val="0"/>
          <w:numId w:val="2"/>
        </w:numPr>
        <w:spacing w:after="0" w:line="240" w:lineRule="auto"/>
        <w:jc w:val="both"/>
        <w:rPr>
          <w:b/>
          <w:bCs/>
          <w:sz w:val="24"/>
          <w:szCs w:val="24"/>
        </w:rPr>
      </w:pPr>
      <w:r w:rsidRPr="00F050BE">
        <w:rPr>
          <w:b/>
          <w:bCs/>
          <w:sz w:val="24"/>
          <w:szCs w:val="24"/>
        </w:rPr>
        <w:t>Objectifs de la formation</w:t>
      </w:r>
    </w:p>
    <w:p w:rsidR="00014366" w:rsidRPr="002637D4" w:rsidRDefault="00014366" w:rsidP="00D03A2C">
      <w:pPr>
        <w:spacing w:after="0" w:line="240" w:lineRule="auto"/>
        <w:jc w:val="both"/>
      </w:pPr>
      <w:r w:rsidRPr="002637D4">
        <w:t>La licence  professionnelle</w:t>
      </w:r>
      <w:r w:rsidR="00D17D30">
        <w:t xml:space="preserve"> </w:t>
      </w:r>
      <w:r w:rsidR="00D03A2C" w:rsidRPr="002637D4">
        <w:t xml:space="preserve">Apiculture « Responsable des productions apicoles » </w:t>
      </w:r>
      <w:r w:rsidRPr="002637D4">
        <w:t>vise à assurer une formation de base dans différents domaine</w:t>
      </w:r>
      <w:r w:rsidR="00FF304C" w:rsidRPr="002637D4">
        <w:t>s</w:t>
      </w:r>
      <w:r w:rsidRPr="002637D4">
        <w:t xml:space="preserve"> de la biologie appliquée en mettant l’accent sur les concepts et les développements méthodologiques  les plus récents en matière d’apiculture.  Cette formation à caractère pluridisciplinaire permettra à son titulaire d’appliquer les connaissances acquises en matière  de conduite de rucher (santé,  production, élevage). Cette formation couvrira ainsi les différents aspects fondamentaux et appliqués de l’apiculture, afin de permettre à l’étudiant de répondre aux besoins du secteur de l’économie nationale  et de contribuer au développement de la filière apicole en Algérie au profil adapté aux attentes des opérateurs de la filière.</w:t>
      </w:r>
    </w:p>
    <w:p w:rsidR="00BD296E" w:rsidRPr="002637D4" w:rsidRDefault="00BD296E" w:rsidP="00D03A2C">
      <w:pPr>
        <w:spacing w:after="0" w:line="240" w:lineRule="auto"/>
        <w:jc w:val="both"/>
      </w:pPr>
    </w:p>
    <w:p w:rsidR="00014366" w:rsidRPr="00F050BE" w:rsidRDefault="00014366" w:rsidP="00D03A2C">
      <w:pPr>
        <w:pStyle w:val="Paragraphedeliste"/>
        <w:numPr>
          <w:ilvl w:val="0"/>
          <w:numId w:val="2"/>
        </w:numPr>
        <w:spacing w:after="0" w:line="240" w:lineRule="auto"/>
        <w:jc w:val="both"/>
        <w:rPr>
          <w:b/>
          <w:bCs/>
          <w:sz w:val="24"/>
          <w:szCs w:val="24"/>
        </w:rPr>
      </w:pPr>
      <w:r w:rsidRPr="00F050BE">
        <w:rPr>
          <w:b/>
          <w:bCs/>
          <w:sz w:val="24"/>
          <w:szCs w:val="24"/>
        </w:rPr>
        <w:t xml:space="preserve">Profils et compétences visés </w:t>
      </w:r>
    </w:p>
    <w:p w:rsidR="0048002B" w:rsidRPr="002637D4" w:rsidRDefault="00014366" w:rsidP="00D03A2C">
      <w:pPr>
        <w:spacing w:after="0" w:line="240" w:lineRule="auto"/>
        <w:jc w:val="both"/>
      </w:pPr>
      <w:r w:rsidRPr="002637D4">
        <w:t xml:space="preserve">Les enseignements théoriques et pratiques dispensés  pour cette spécialité pluridisciplinaire permettront aux licenciés en Apiculture : </w:t>
      </w:r>
    </w:p>
    <w:p w:rsidR="00F30211" w:rsidRPr="002637D4" w:rsidRDefault="00014366" w:rsidP="00D03A2C">
      <w:pPr>
        <w:spacing w:after="0" w:line="240" w:lineRule="auto"/>
        <w:jc w:val="both"/>
      </w:pPr>
      <w:r w:rsidRPr="002637D4">
        <w:t xml:space="preserve">-  d’être   directement responsables des productions apicoles (conduite de l’élevage, gestion des ruchers, utilisation du matériel apicole, gestion de la production du miel et autres produits de la ruche). </w:t>
      </w:r>
    </w:p>
    <w:p w:rsidR="00014366" w:rsidRPr="002637D4" w:rsidRDefault="00014366" w:rsidP="00D03A2C">
      <w:pPr>
        <w:spacing w:after="0" w:line="240" w:lineRule="auto"/>
        <w:jc w:val="both"/>
      </w:pPr>
      <w:r w:rsidRPr="002637D4">
        <w:t>-  d’être directement opérationnels dans les laboratoires  d’analyse et de contrôle de la qualité des produits apicoles (miel, cire, propolis, gelée royale, pain d’abeille…) ou dans les secteurs de la production (</w:t>
      </w:r>
      <w:proofErr w:type="spellStart"/>
      <w:r w:rsidRPr="002637D4">
        <w:t>mielleries</w:t>
      </w:r>
      <w:proofErr w:type="spellEnd"/>
      <w:r w:rsidRPr="002637D4">
        <w:t>…) et de s’insérer directement dans la vie active.</w:t>
      </w:r>
    </w:p>
    <w:p w:rsidR="00BD296E" w:rsidRPr="002637D4" w:rsidRDefault="00BD296E" w:rsidP="00D03A2C">
      <w:pPr>
        <w:spacing w:after="0" w:line="240" w:lineRule="auto"/>
        <w:jc w:val="both"/>
      </w:pPr>
    </w:p>
    <w:p w:rsidR="00F050BE" w:rsidRPr="00F050BE" w:rsidRDefault="00F050BE" w:rsidP="00F050BE">
      <w:pPr>
        <w:pStyle w:val="Paragraphedeliste"/>
        <w:numPr>
          <w:ilvl w:val="0"/>
          <w:numId w:val="2"/>
        </w:numPr>
        <w:spacing w:after="0" w:line="240" w:lineRule="auto"/>
        <w:jc w:val="both"/>
        <w:rPr>
          <w:rFonts w:cstheme="majorBidi"/>
          <w:b/>
          <w:bCs/>
          <w:sz w:val="24"/>
          <w:szCs w:val="24"/>
        </w:rPr>
      </w:pPr>
      <w:r w:rsidRPr="00F050BE">
        <w:rPr>
          <w:rFonts w:cstheme="majorBidi"/>
          <w:b/>
          <w:bCs/>
          <w:sz w:val="24"/>
          <w:szCs w:val="24"/>
        </w:rPr>
        <w:t>Métiers et domaines visés/ insertion professionnelle</w:t>
      </w:r>
    </w:p>
    <w:p w:rsidR="002E1D46" w:rsidRPr="002637D4" w:rsidRDefault="002E1D46" w:rsidP="00BD296E">
      <w:pPr>
        <w:spacing w:after="0" w:line="240" w:lineRule="auto"/>
        <w:jc w:val="both"/>
      </w:pPr>
      <w:r w:rsidRPr="002637D4">
        <w:t xml:space="preserve">Il s’agit d’une formation qui doit permettre une insertion rapide dans le monde professionnel. Les métiers et les domaines visés par cette Licence professionnelle, sont ceux d’encadrement de la filière apicole à savoir : </w:t>
      </w:r>
    </w:p>
    <w:p w:rsidR="002E1D46" w:rsidRPr="002637D4" w:rsidRDefault="002E1D46" w:rsidP="00D03A2C">
      <w:pPr>
        <w:spacing w:after="0" w:line="240" w:lineRule="auto"/>
        <w:jc w:val="both"/>
      </w:pPr>
      <w:r w:rsidRPr="002637D4">
        <w:t xml:space="preserve">-  responsable des productions apicoles, </w:t>
      </w:r>
    </w:p>
    <w:p w:rsidR="002E1D46" w:rsidRPr="002637D4" w:rsidRDefault="002E1D46" w:rsidP="00D03A2C">
      <w:pPr>
        <w:spacing w:after="0" w:line="240" w:lineRule="auto"/>
        <w:jc w:val="both"/>
      </w:pPr>
      <w:r w:rsidRPr="002637D4">
        <w:t>-  responsable des productions apicoles spécialisées (reines, essaims, gelée royale…)</w:t>
      </w:r>
    </w:p>
    <w:p w:rsidR="002E1D46" w:rsidRPr="002637D4" w:rsidRDefault="002E1D46" w:rsidP="00D03A2C">
      <w:pPr>
        <w:spacing w:after="0" w:line="240" w:lineRule="auto"/>
        <w:jc w:val="both"/>
      </w:pPr>
      <w:r w:rsidRPr="002637D4">
        <w:t xml:space="preserve">-  responsable de suivi sanitaire apicole, </w:t>
      </w:r>
    </w:p>
    <w:p w:rsidR="002E1D46" w:rsidRPr="002637D4" w:rsidRDefault="002E1D46" w:rsidP="00D03A2C">
      <w:pPr>
        <w:spacing w:after="0" w:line="240" w:lineRule="auto"/>
        <w:jc w:val="both"/>
      </w:pPr>
      <w:r w:rsidRPr="002637D4">
        <w:t>-  conseiller apicole, agent de contrôle de qualité des produits apicoles.</w:t>
      </w:r>
    </w:p>
    <w:p w:rsidR="002E1D46" w:rsidRPr="002637D4" w:rsidRDefault="002E1D46" w:rsidP="00D03A2C">
      <w:pPr>
        <w:spacing w:after="0" w:line="240" w:lineRule="auto"/>
        <w:jc w:val="both"/>
      </w:pPr>
      <w:r w:rsidRPr="002637D4">
        <w:t>L’insertion du titulaire de cette Licence peut se faire préférentiellement dans les :</w:t>
      </w:r>
    </w:p>
    <w:p w:rsidR="002E1D46" w:rsidRPr="002637D4" w:rsidRDefault="002E1D46" w:rsidP="00D03A2C">
      <w:pPr>
        <w:spacing w:after="0" w:line="240" w:lineRule="auto"/>
        <w:jc w:val="both"/>
      </w:pPr>
      <w:r w:rsidRPr="002637D4">
        <w:t>-  Services d’agriculture spécialisés en Apiculture</w:t>
      </w:r>
      <w:r w:rsidR="00FF304C" w:rsidRPr="002637D4">
        <w:t> ;</w:t>
      </w:r>
    </w:p>
    <w:p w:rsidR="002E1D46" w:rsidRPr="002637D4" w:rsidRDefault="00BD296E" w:rsidP="00D03A2C">
      <w:pPr>
        <w:spacing w:after="0" w:line="240" w:lineRule="auto"/>
        <w:jc w:val="both"/>
      </w:pPr>
      <w:r w:rsidRPr="002637D4">
        <w:t xml:space="preserve">- </w:t>
      </w:r>
      <w:r w:rsidR="002E1D46" w:rsidRPr="002637D4">
        <w:t>Laboratoires d’analyses des produits apicoles et agroalimentaires e</w:t>
      </w:r>
      <w:r w:rsidR="00BD1EDE" w:rsidRPr="002637D4">
        <w:t>t les laboratoires de recherche-</w:t>
      </w:r>
      <w:r w:rsidR="002E1D46" w:rsidRPr="002637D4">
        <w:t>développement des structures du ministère de l’agriculture</w:t>
      </w:r>
      <w:r w:rsidR="00FF304C" w:rsidRPr="002637D4">
        <w:t> ;</w:t>
      </w:r>
    </w:p>
    <w:p w:rsidR="002E1D46" w:rsidRPr="002637D4" w:rsidRDefault="002E1D46" w:rsidP="00D03A2C">
      <w:pPr>
        <w:spacing w:after="0" w:line="240" w:lineRule="auto"/>
        <w:jc w:val="both"/>
      </w:pPr>
      <w:r w:rsidRPr="002637D4">
        <w:t>-  Services de contrôle qualité</w:t>
      </w:r>
      <w:r w:rsidR="00FF304C" w:rsidRPr="002637D4">
        <w:t> ;</w:t>
      </w:r>
    </w:p>
    <w:p w:rsidR="002E1D46" w:rsidRPr="002637D4" w:rsidRDefault="002E1D46" w:rsidP="00D03A2C">
      <w:pPr>
        <w:spacing w:after="0" w:line="240" w:lineRule="auto"/>
        <w:jc w:val="both"/>
      </w:pPr>
      <w:r w:rsidRPr="002637D4">
        <w:t>-  Services des fraudes</w:t>
      </w:r>
      <w:r w:rsidR="00FF304C" w:rsidRPr="002637D4">
        <w:t> ;</w:t>
      </w:r>
    </w:p>
    <w:p w:rsidR="00702B71" w:rsidRPr="002637D4" w:rsidRDefault="002E1D46" w:rsidP="00D03A2C">
      <w:pPr>
        <w:spacing w:after="0" w:line="240" w:lineRule="auto"/>
        <w:jc w:val="both"/>
      </w:pPr>
      <w:r w:rsidRPr="002637D4">
        <w:t>-  Secteur de l’agroalimentaire.</w:t>
      </w:r>
    </w:p>
    <w:p w:rsidR="00DF7563" w:rsidRDefault="00DF7563" w:rsidP="002637D4">
      <w:pPr>
        <w:pStyle w:val="Paragraphedeliste"/>
        <w:numPr>
          <w:ilvl w:val="0"/>
          <w:numId w:val="2"/>
        </w:numPr>
        <w:bidi/>
        <w:spacing w:after="0" w:line="240" w:lineRule="auto"/>
        <w:ind w:left="425"/>
        <w:jc w:val="both"/>
        <w:rPr>
          <w:rFonts w:cs="Arial"/>
          <w:b/>
          <w:bCs/>
          <w:rtl/>
        </w:rPr>
      </w:pPr>
      <w:r w:rsidRPr="00FC7C32">
        <w:rPr>
          <w:rFonts w:ascii="Times New Roman" w:hAnsi="Times New Roman" w:cs="Times New Roman"/>
          <w:b/>
          <w:bCs/>
          <w:sz w:val="28"/>
          <w:szCs w:val="28"/>
          <w:rtl/>
        </w:rPr>
        <w:lastRenderedPageBreak/>
        <w:t>أهداف</w:t>
      </w:r>
      <w:r w:rsidRPr="00FC7C32">
        <w:rPr>
          <w:rFonts w:ascii="Times New Roman" w:hAnsi="Times New Roman" w:cs="Times New Roman"/>
          <w:b/>
          <w:bCs/>
          <w:sz w:val="28"/>
          <w:szCs w:val="28"/>
          <w:rtl/>
          <w:lang w:val="en-US" w:bidi="ar-DZ"/>
        </w:rPr>
        <w:t xml:space="preserve"> مسار</w:t>
      </w:r>
      <w:r w:rsidRPr="00FC7C32">
        <w:rPr>
          <w:rFonts w:ascii="Times New Roman" w:hAnsi="Times New Roman" w:cs="Times New Roman"/>
          <w:b/>
          <w:bCs/>
          <w:sz w:val="28"/>
          <w:szCs w:val="28"/>
          <w:rtl/>
        </w:rPr>
        <w:t xml:space="preserve"> ال</w:t>
      </w:r>
      <w:r w:rsidRPr="00FC7C32">
        <w:rPr>
          <w:rFonts w:ascii="Times New Roman" w:hAnsi="Times New Roman" w:cs="Times New Roman"/>
          <w:b/>
          <w:bCs/>
          <w:color w:val="000000"/>
          <w:sz w:val="28"/>
          <w:szCs w:val="28"/>
          <w:rtl/>
        </w:rPr>
        <w:t>تكوين</w:t>
      </w:r>
    </w:p>
    <w:p w:rsidR="002637D4" w:rsidRDefault="002637D4" w:rsidP="002637D4">
      <w:pPr>
        <w:pStyle w:val="Paragraphedeliste"/>
        <w:bidi/>
        <w:spacing w:after="0" w:line="240" w:lineRule="auto"/>
        <w:ind w:left="0"/>
        <w:jc w:val="both"/>
        <w:rPr>
          <w:rFonts w:asciiTheme="majorBidi" w:hAnsiTheme="majorBidi" w:cstheme="majorBidi"/>
          <w:sz w:val="24"/>
          <w:szCs w:val="24"/>
          <w:rtl/>
        </w:rPr>
      </w:pPr>
    </w:p>
    <w:p w:rsidR="00BD296E" w:rsidRPr="002637D4" w:rsidRDefault="00BD296E" w:rsidP="002637D4">
      <w:pPr>
        <w:pStyle w:val="Paragraphedeliste"/>
        <w:bidi/>
        <w:spacing w:after="0" w:line="240" w:lineRule="auto"/>
        <w:ind w:left="0"/>
        <w:jc w:val="both"/>
        <w:rPr>
          <w:rFonts w:asciiTheme="majorBidi" w:hAnsiTheme="majorBidi" w:cstheme="majorBidi"/>
          <w:sz w:val="24"/>
          <w:szCs w:val="24"/>
        </w:rPr>
      </w:pPr>
      <w:r w:rsidRPr="002637D4">
        <w:rPr>
          <w:rFonts w:asciiTheme="majorBidi" w:hAnsiTheme="majorBidi" w:cstheme="majorBidi"/>
          <w:sz w:val="24"/>
          <w:szCs w:val="24"/>
          <w:rtl/>
        </w:rPr>
        <w:t xml:space="preserve">يهدف </w:t>
      </w:r>
      <w:proofErr w:type="spellStart"/>
      <w:r w:rsidR="00E6067B" w:rsidRPr="002637D4">
        <w:rPr>
          <w:rFonts w:asciiTheme="majorBidi" w:hAnsiTheme="majorBidi" w:cstheme="majorBidi" w:hint="cs"/>
          <w:sz w:val="24"/>
          <w:szCs w:val="24"/>
          <w:rtl/>
        </w:rPr>
        <w:t>إختصاص</w:t>
      </w:r>
      <w:proofErr w:type="spellEnd"/>
      <w:r w:rsidRPr="002637D4">
        <w:rPr>
          <w:rFonts w:asciiTheme="majorBidi" w:hAnsiTheme="majorBidi" w:cstheme="majorBidi"/>
          <w:sz w:val="24"/>
          <w:szCs w:val="24"/>
          <w:rtl/>
        </w:rPr>
        <w:t xml:space="preserve"> تربية النحل</w:t>
      </w:r>
      <w:r w:rsidR="00E6067B" w:rsidRPr="002637D4">
        <w:rPr>
          <w:rFonts w:asciiTheme="majorBidi" w:hAnsiTheme="majorBidi" w:cstheme="majorBidi" w:hint="cs"/>
          <w:sz w:val="24"/>
          <w:szCs w:val="24"/>
          <w:rtl/>
        </w:rPr>
        <w:t xml:space="preserve"> المهني </w:t>
      </w:r>
      <w:r w:rsidR="00E6067B" w:rsidRPr="002637D4">
        <w:rPr>
          <w:rFonts w:asciiTheme="majorBidi" w:hAnsiTheme="majorBidi" w:cstheme="majorBidi"/>
          <w:sz w:val="24"/>
          <w:szCs w:val="24"/>
          <w:rtl/>
        </w:rPr>
        <w:t>"</w:t>
      </w:r>
      <w:proofErr w:type="spellStart"/>
      <w:r w:rsidR="00E6067B" w:rsidRPr="007B11C7">
        <w:rPr>
          <w:rFonts w:asciiTheme="majorBidi" w:hAnsiTheme="majorBidi" w:cstheme="majorBidi"/>
          <w:sz w:val="24"/>
          <w:szCs w:val="24"/>
          <w:rtl/>
        </w:rPr>
        <w:t>مـــسؤول</w:t>
      </w:r>
      <w:proofErr w:type="spellEnd"/>
      <w:r w:rsidR="00E6067B" w:rsidRPr="007B11C7">
        <w:rPr>
          <w:rFonts w:asciiTheme="majorBidi" w:hAnsiTheme="majorBidi" w:cstheme="majorBidi"/>
          <w:sz w:val="24"/>
          <w:szCs w:val="24"/>
          <w:rtl/>
        </w:rPr>
        <w:t xml:space="preserve"> </w:t>
      </w:r>
      <w:proofErr w:type="spellStart"/>
      <w:r w:rsidR="00E6067B" w:rsidRPr="007B11C7">
        <w:rPr>
          <w:rFonts w:asciiTheme="majorBidi" w:hAnsiTheme="majorBidi" w:cstheme="majorBidi"/>
          <w:sz w:val="24"/>
          <w:szCs w:val="24"/>
          <w:rtl/>
        </w:rPr>
        <w:t>منـــتـــوجات</w:t>
      </w:r>
      <w:proofErr w:type="spellEnd"/>
      <w:r w:rsidR="00E6067B" w:rsidRPr="007B11C7">
        <w:rPr>
          <w:rFonts w:asciiTheme="majorBidi" w:hAnsiTheme="majorBidi" w:cstheme="majorBidi"/>
          <w:color w:val="000000"/>
          <w:sz w:val="24"/>
          <w:szCs w:val="24"/>
          <w:rtl/>
        </w:rPr>
        <w:t xml:space="preserve"> النــــحل</w:t>
      </w:r>
      <w:r w:rsidR="00E6067B" w:rsidRPr="002637D4">
        <w:rPr>
          <w:rFonts w:asciiTheme="majorBidi" w:hAnsiTheme="majorBidi" w:cstheme="majorBidi"/>
          <w:color w:val="000000"/>
          <w:sz w:val="24"/>
          <w:szCs w:val="24"/>
          <w:rtl/>
        </w:rPr>
        <w:t>"</w:t>
      </w:r>
      <w:r w:rsidRPr="002637D4">
        <w:rPr>
          <w:rFonts w:asciiTheme="majorBidi" w:hAnsiTheme="majorBidi" w:cstheme="majorBidi"/>
          <w:sz w:val="24"/>
          <w:szCs w:val="24"/>
          <w:rtl/>
        </w:rPr>
        <w:t xml:space="preserve">إلى </w:t>
      </w:r>
      <w:proofErr w:type="spellStart"/>
      <w:r w:rsidRPr="002637D4">
        <w:rPr>
          <w:rFonts w:asciiTheme="majorBidi" w:hAnsiTheme="majorBidi" w:cstheme="majorBidi"/>
          <w:sz w:val="24"/>
          <w:szCs w:val="24"/>
          <w:rtl/>
        </w:rPr>
        <w:t>توفير</w:t>
      </w:r>
      <w:r w:rsidR="00E6067B" w:rsidRPr="002637D4">
        <w:rPr>
          <w:rFonts w:ascii="Times New Roman" w:hAnsi="Times New Roman" w:cs="Times New Roman"/>
          <w:sz w:val="24"/>
          <w:szCs w:val="24"/>
          <w:rtl/>
        </w:rPr>
        <w:t>ال</w:t>
      </w:r>
      <w:r w:rsidR="00E6067B" w:rsidRPr="002637D4">
        <w:rPr>
          <w:rFonts w:ascii="Times New Roman" w:hAnsi="Times New Roman" w:cs="Times New Roman"/>
          <w:color w:val="000000"/>
          <w:sz w:val="24"/>
          <w:szCs w:val="24"/>
          <w:rtl/>
        </w:rPr>
        <w:t>تكوين</w:t>
      </w:r>
      <w:proofErr w:type="spellEnd"/>
      <w:r w:rsidRPr="002637D4">
        <w:rPr>
          <w:rFonts w:asciiTheme="majorBidi" w:hAnsiTheme="majorBidi" w:cstheme="majorBidi"/>
          <w:sz w:val="24"/>
          <w:szCs w:val="24"/>
          <w:rtl/>
        </w:rPr>
        <w:t xml:space="preserve"> الأساسي في مجالات مختلفة من </w:t>
      </w:r>
      <w:proofErr w:type="spellStart"/>
      <w:r w:rsidRPr="002637D4">
        <w:rPr>
          <w:rFonts w:asciiTheme="majorBidi" w:hAnsiTheme="majorBidi" w:cstheme="majorBidi"/>
          <w:sz w:val="24"/>
          <w:szCs w:val="24"/>
          <w:rtl/>
        </w:rPr>
        <w:t>البيولوجيا</w:t>
      </w:r>
      <w:proofErr w:type="spellEnd"/>
      <w:r w:rsidRPr="002637D4">
        <w:rPr>
          <w:rFonts w:asciiTheme="majorBidi" w:hAnsiTheme="majorBidi" w:cstheme="majorBidi"/>
          <w:sz w:val="24"/>
          <w:szCs w:val="24"/>
          <w:rtl/>
        </w:rPr>
        <w:t xml:space="preserve"> التطبيقية مع التركيز على أحدث المفاهيم والتطورات المنهجية في</w:t>
      </w:r>
      <w:r w:rsidR="00E6067B" w:rsidRPr="002637D4">
        <w:rPr>
          <w:rFonts w:asciiTheme="majorBidi" w:hAnsiTheme="majorBidi" w:cstheme="majorBidi" w:hint="cs"/>
          <w:sz w:val="24"/>
          <w:szCs w:val="24"/>
          <w:rtl/>
        </w:rPr>
        <w:t xml:space="preserve"> مجال</w:t>
      </w:r>
      <w:r w:rsidRPr="002637D4">
        <w:rPr>
          <w:rFonts w:asciiTheme="majorBidi" w:hAnsiTheme="majorBidi" w:cstheme="majorBidi"/>
          <w:sz w:val="24"/>
          <w:szCs w:val="24"/>
          <w:rtl/>
        </w:rPr>
        <w:t xml:space="preserve"> تربية النحل. يسمح هذا </w:t>
      </w:r>
      <w:r w:rsidR="00E6067B" w:rsidRPr="002637D4">
        <w:rPr>
          <w:rFonts w:ascii="Times New Roman" w:hAnsi="Times New Roman" w:cs="Times New Roman"/>
          <w:sz w:val="24"/>
          <w:szCs w:val="24"/>
          <w:rtl/>
        </w:rPr>
        <w:t>ال</w:t>
      </w:r>
      <w:r w:rsidR="00E6067B" w:rsidRPr="002637D4">
        <w:rPr>
          <w:rFonts w:ascii="Times New Roman" w:hAnsi="Times New Roman" w:cs="Times New Roman"/>
          <w:color w:val="000000"/>
          <w:sz w:val="24"/>
          <w:szCs w:val="24"/>
          <w:rtl/>
        </w:rPr>
        <w:t>تكوين</w:t>
      </w:r>
      <w:r w:rsidRPr="002637D4">
        <w:rPr>
          <w:rFonts w:asciiTheme="majorBidi" w:hAnsiTheme="majorBidi" w:cstheme="majorBidi"/>
          <w:sz w:val="24"/>
          <w:szCs w:val="24"/>
          <w:rtl/>
        </w:rPr>
        <w:t xml:space="preserve"> متعدد ال</w:t>
      </w:r>
      <w:r w:rsidR="00E6067B" w:rsidRPr="002637D4">
        <w:rPr>
          <w:rFonts w:asciiTheme="majorBidi" w:hAnsiTheme="majorBidi" w:cstheme="majorBidi" w:hint="cs"/>
          <w:sz w:val="24"/>
          <w:szCs w:val="24"/>
          <w:rtl/>
        </w:rPr>
        <w:t>مجالات</w:t>
      </w:r>
      <w:r w:rsidRPr="002637D4">
        <w:rPr>
          <w:rFonts w:asciiTheme="majorBidi" w:hAnsiTheme="majorBidi" w:cstheme="majorBidi"/>
          <w:sz w:val="24"/>
          <w:szCs w:val="24"/>
          <w:rtl/>
        </w:rPr>
        <w:t xml:space="preserve"> لل</w:t>
      </w:r>
      <w:r w:rsidR="00E6067B" w:rsidRPr="002637D4">
        <w:rPr>
          <w:rFonts w:asciiTheme="majorBidi" w:hAnsiTheme="majorBidi" w:cstheme="majorBidi" w:hint="cs"/>
          <w:sz w:val="24"/>
          <w:szCs w:val="24"/>
          <w:rtl/>
        </w:rPr>
        <w:t>طالب</w:t>
      </w:r>
      <w:r w:rsidRPr="002637D4">
        <w:rPr>
          <w:rFonts w:asciiTheme="majorBidi" w:hAnsiTheme="majorBidi" w:cstheme="majorBidi"/>
          <w:sz w:val="24"/>
          <w:szCs w:val="24"/>
          <w:rtl/>
        </w:rPr>
        <w:t xml:space="preserve"> بتطبيق المعرفة المكتسبة في إدارة المنحل(الصحة، </w:t>
      </w:r>
      <w:proofErr w:type="gramStart"/>
      <w:r w:rsidRPr="002637D4">
        <w:rPr>
          <w:rFonts w:asciiTheme="majorBidi" w:hAnsiTheme="majorBidi" w:cstheme="majorBidi"/>
          <w:sz w:val="24"/>
          <w:szCs w:val="24"/>
          <w:rtl/>
        </w:rPr>
        <w:t>الإنتاج</w:t>
      </w:r>
      <w:proofErr w:type="gramEnd"/>
      <w:r w:rsidRPr="002637D4">
        <w:rPr>
          <w:rFonts w:asciiTheme="majorBidi" w:hAnsiTheme="majorBidi" w:cstheme="majorBidi"/>
          <w:sz w:val="24"/>
          <w:szCs w:val="24"/>
          <w:rtl/>
        </w:rPr>
        <w:t>، التربية</w:t>
      </w:r>
      <w:r w:rsidR="00E6067B" w:rsidRPr="002637D4">
        <w:rPr>
          <w:rFonts w:asciiTheme="majorBidi" w:hAnsiTheme="majorBidi" w:cstheme="majorBidi"/>
          <w:sz w:val="24"/>
          <w:szCs w:val="24"/>
          <w:rtl/>
        </w:rPr>
        <w:t>)</w:t>
      </w:r>
      <w:r w:rsidR="00166B6F" w:rsidRPr="002637D4">
        <w:rPr>
          <w:rFonts w:asciiTheme="majorBidi" w:hAnsiTheme="majorBidi" w:cstheme="majorBidi" w:hint="cs"/>
          <w:sz w:val="24"/>
          <w:szCs w:val="24"/>
          <w:rtl/>
        </w:rPr>
        <w:t xml:space="preserve">. </w:t>
      </w:r>
      <w:r w:rsidR="00E6067B" w:rsidRPr="002637D4">
        <w:rPr>
          <w:rFonts w:asciiTheme="majorBidi" w:hAnsiTheme="majorBidi" w:cstheme="majorBidi" w:hint="cs"/>
          <w:sz w:val="24"/>
          <w:szCs w:val="24"/>
          <w:rtl/>
        </w:rPr>
        <w:t xml:space="preserve">كما </w:t>
      </w:r>
      <w:r w:rsidRPr="002637D4">
        <w:rPr>
          <w:rFonts w:asciiTheme="majorBidi" w:hAnsiTheme="majorBidi" w:cstheme="majorBidi"/>
          <w:sz w:val="24"/>
          <w:szCs w:val="24"/>
          <w:rtl/>
        </w:rPr>
        <w:t xml:space="preserve">يغطي هذا </w:t>
      </w:r>
      <w:r w:rsidR="00166B6F" w:rsidRPr="002637D4">
        <w:rPr>
          <w:rFonts w:ascii="Times New Roman" w:hAnsi="Times New Roman" w:cs="Times New Roman"/>
          <w:sz w:val="24"/>
          <w:szCs w:val="24"/>
          <w:rtl/>
        </w:rPr>
        <w:t>ال</w:t>
      </w:r>
      <w:r w:rsidR="00166B6F" w:rsidRPr="002637D4">
        <w:rPr>
          <w:rFonts w:ascii="Times New Roman" w:hAnsi="Times New Roman" w:cs="Times New Roman"/>
          <w:color w:val="000000"/>
          <w:sz w:val="24"/>
          <w:szCs w:val="24"/>
          <w:rtl/>
        </w:rPr>
        <w:t>تكوين</w:t>
      </w:r>
      <w:r w:rsidRPr="002637D4">
        <w:rPr>
          <w:rFonts w:asciiTheme="majorBidi" w:hAnsiTheme="majorBidi" w:cstheme="majorBidi"/>
          <w:sz w:val="24"/>
          <w:szCs w:val="24"/>
          <w:rtl/>
        </w:rPr>
        <w:t xml:space="preserve"> مختلف الجوانب الأساسية والتطبيقية لتربية النحل، من أجل تمكين الطالب من تلبية </w:t>
      </w:r>
      <w:proofErr w:type="spellStart"/>
      <w:r w:rsidRPr="002637D4">
        <w:rPr>
          <w:rFonts w:asciiTheme="majorBidi" w:hAnsiTheme="majorBidi" w:cstheme="majorBidi"/>
          <w:sz w:val="24"/>
          <w:szCs w:val="24"/>
          <w:rtl/>
        </w:rPr>
        <w:t>احتياجاتالاقتصاد</w:t>
      </w:r>
      <w:proofErr w:type="spellEnd"/>
      <w:r w:rsidRPr="002637D4">
        <w:rPr>
          <w:rFonts w:asciiTheme="majorBidi" w:hAnsiTheme="majorBidi" w:cstheme="majorBidi"/>
          <w:sz w:val="24"/>
          <w:szCs w:val="24"/>
          <w:rtl/>
        </w:rPr>
        <w:t xml:space="preserve"> الوطني والمساهمة في تطوير قطاع تربية النحل في الجزائر بم</w:t>
      </w:r>
      <w:r w:rsidR="00166B6F" w:rsidRPr="002637D4">
        <w:rPr>
          <w:rFonts w:asciiTheme="majorBidi" w:hAnsiTheme="majorBidi" w:cstheme="majorBidi" w:hint="cs"/>
          <w:sz w:val="24"/>
          <w:szCs w:val="24"/>
          <w:rtl/>
        </w:rPr>
        <w:t>هارات ت</w:t>
      </w:r>
      <w:r w:rsidRPr="002637D4">
        <w:rPr>
          <w:rFonts w:asciiTheme="majorBidi" w:hAnsiTheme="majorBidi" w:cstheme="majorBidi"/>
          <w:sz w:val="24"/>
          <w:szCs w:val="24"/>
          <w:rtl/>
        </w:rPr>
        <w:t>تكيف مع توقعات المشغلين في القطاع.</w:t>
      </w:r>
    </w:p>
    <w:p w:rsidR="00BD296E" w:rsidRPr="00DF7563" w:rsidRDefault="00BD296E" w:rsidP="002637D4">
      <w:pPr>
        <w:spacing w:after="0" w:line="240" w:lineRule="auto"/>
        <w:jc w:val="both"/>
        <w:rPr>
          <w:rFonts w:asciiTheme="majorBidi" w:hAnsiTheme="majorBidi" w:cstheme="majorBidi"/>
          <w:sz w:val="24"/>
          <w:szCs w:val="24"/>
          <w:rtl/>
          <w:lang w:val="en-US" w:bidi="ar-DZ"/>
        </w:rPr>
      </w:pPr>
    </w:p>
    <w:p w:rsidR="00DF7563" w:rsidRPr="009C5C3C" w:rsidRDefault="00DF7563" w:rsidP="002637D4">
      <w:pPr>
        <w:pStyle w:val="Paragraphedeliste"/>
        <w:numPr>
          <w:ilvl w:val="0"/>
          <w:numId w:val="3"/>
        </w:numPr>
        <w:bidi/>
        <w:spacing w:after="0" w:line="240" w:lineRule="auto"/>
        <w:ind w:left="425"/>
        <w:rPr>
          <w:rFonts w:ascii="Times New Roman" w:hAnsi="Times New Roman" w:cs="Times New Roman"/>
          <w:b/>
          <w:bCs/>
          <w:sz w:val="28"/>
          <w:szCs w:val="28"/>
          <w:rtl/>
        </w:rPr>
      </w:pPr>
      <w:proofErr w:type="gramStart"/>
      <w:r w:rsidRPr="00D57ED8">
        <w:rPr>
          <w:rFonts w:ascii="Times New Roman" w:hAnsi="Times New Roman" w:cs="Times New Roman"/>
          <w:b/>
          <w:bCs/>
          <w:sz w:val="28"/>
          <w:szCs w:val="28"/>
          <w:rtl/>
        </w:rPr>
        <w:t>المهارات</w:t>
      </w:r>
      <w:proofErr w:type="gramEnd"/>
      <w:r w:rsidRPr="00D57ED8">
        <w:rPr>
          <w:rFonts w:ascii="Times New Roman" w:hAnsi="Times New Roman" w:cs="Times New Roman"/>
          <w:b/>
          <w:bCs/>
          <w:sz w:val="28"/>
          <w:szCs w:val="28"/>
          <w:rtl/>
        </w:rPr>
        <w:t xml:space="preserve"> المستهدفة</w:t>
      </w:r>
    </w:p>
    <w:p w:rsidR="002637D4" w:rsidRDefault="002637D4" w:rsidP="002637D4">
      <w:pPr>
        <w:pStyle w:val="Paragraphedeliste"/>
        <w:bidi/>
        <w:spacing w:after="0" w:line="240" w:lineRule="auto"/>
        <w:ind w:left="0"/>
        <w:jc w:val="both"/>
        <w:rPr>
          <w:rFonts w:ascii="Times New Roman" w:hAnsi="Times New Roman" w:cs="Times New Roman"/>
          <w:sz w:val="24"/>
          <w:szCs w:val="24"/>
          <w:rtl/>
        </w:rPr>
      </w:pPr>
    </w:p>
    <w:p w:rsidR="00DF7563" w:rsidRPr="00DF7563" w:rsidRDefault="00DF7563" w:rsidP="002637D4">
      <w:pPr>
        <w:pStyle w:val="Paragraphedeliste"/>
        <w:bidi/>
        <w:spacing w:after="0" w:line="240" w:lineRule="auto"/>
        <w:ind w:left="0"/>
        <w:jc w:val="both"/>
        <w:rPr>
          <w:rFonts w:ascii="Times New Roman" w:hAnsi="Times New Roman" w:cs="Times New Roman"/>
          <w:sz w:val="24"/>
          <w:szCs w:val="24"/>
        </w:rPr>
      </w:pPr>
      <w:proofErr w:type="gramStart"/>
      <w:r w:rsidRPr="00DF7563">
        <w:rPr>
          <w:rFonts w:ascii="Times New Roman" w:hAnsi="Times New Roman" w:cs="Times New Roman"/>
          <w:sz w:val="24"/>
          <w:szCs w:val="24"/>
          <w:rtl/>
        </w:rPr>
        <w:t>الد</w:t>
      </w:r>
      <w:r w:rsidR="00166B6F">
        <w:rPr>
          <w:rFonts w:ascii="Times New Roman" w:hAnsi="Times New Roman" w:cs="Times New Roman" w:hint="cs"/>
          <w:sz w:val="24"/>
          <w:szCs w:val="24"/>
          <w:rtl/>
        </w:rPr>
        <w:t>روس</w:t>
      </w:r>
      <w:proofErr w:type="gramEnd"/>
      <w:r w:rsidRPr="00DF7563">
        <w:rPr>
          <w:rFonts w:ascii="Times New Roman" w:hAnsi="Times New Roman" w:cs="Times New Roman"/>
          <w:sz w:val="24"/>
          <w:szCs w:val="24"/>
          <w:rtl/>
        </w:rPr>
        <w:t xml:space="preserve"> النظرية والعملية المقدمة </w:t>
      </w:r>
      <w:r w:rsidR="00166B6F">
        <w:rPr>
          <w:rFonts w:ascii="Times New Roman" w:hAnsi="Times New Roman" w:cs="Times New Roman" w:hint="cs"/>
          <w:sz w:val="24"/>
          <w:szCs w:val="24"/>
          <w:rtl/>
        </w:rPr>
        <w:t xml:space="preserve">في </w:t>
      </w:r>
      <w:r w:rsidRPr="00DF7563">
        <w:rPr>
          <w:rFonts w:ascii="Times New Roman" w:hAnsi="Times New Roman" w:cs="Times New Roman"/>
          <w:sz w:val="24"/>
          <w:szCs w:val="24"/>
          <w:rtl/>
        </w:rPr>
        <w:t xml:space="preserve">هذا </w:t>
      </w:r>
      <w:r w:rsidR="00166B6F" w:rsidRPr="00E6067B">
        <w:rPr>
          <w:rFonts w:ascii="Times New Roman" w:hAnsi="Times New Roman" w:cs="Times New Roman"/>
          <w:sz w:val="24"/>
          <w:szCs w:val="24"/>
          <w:rtl/>
        </w:rPr>
        <w:t>ال</w:t>
      </w:r>
      <w:r w:rsidR="00166B6F" w:rsidRPr="00E6067B">
        <w:rPr>
          <w:rFonts w:ascii="Times New Roman" w:hAnsi="Times New Roman" w:cs="Times New Roman"/>
          <w:color w:val="000000"/>
          <w:sz w:val="24"/>
          <w:szCs w:val="24"/>
          <w:rtl/>
        </w:rPr>
        <w:t>تكوين</w:t>
      </w:r>
      <w:r w:rsidR="00D17D30">
        <w:rPr>
          <w:rFonts w:ascii="Times New Roman" w:hAnsi="Times New Roman" w:cs="Times New Roman"/>
          <w:color w:val="000000"/>
          <w:sz w:val="24"/>
          <w:szCs w:val="24"/>
        </w:rPr>
        <w:t xml:space="preserve"> </w:t>
      </w:r>
      <w:r w:rsidR="00166B6F" w:rsidRPr="00DF7563">
        <w:rPr>
          <w:rFonts w:asciiTheme="majorBidi" w:hAnsiTheme="majorBidi" w:cstheme="majorBidi"/>
          <w:sz w:val="24"/>
          <w:szCs w:val="24"/>
          <w:rtl/>
        </w:rPr>
        <w:t>متعدد ال</w:t>
      </w:r>
      <w:r w:rsidR="00166B6F">
        <w:rPr>
          <w:rFonts w:asciiTheme="majorBidi" w:hAnsiTheme="majorBidi" w:cstheme="majorBidi" w:hint="cs"/>
          <w:sz w:val="24"/>
          <w:szCs w:val="24"/>
          <w:rtl/>
        </w:rPr>
        <w:t>مجالات</w:t>
      </w:r>
      <w:r w:rsidR="00D17D30">
        <w:rPr>
          <w:rFonts w:asciiTheme="majorBidi" w:hAnsiTheme="majorBidi" w:cstheme="majorBidi"/>
          <w:sz w:val="24"/>
          <w:szCs w:val="24"/>
        </w:rPr>
        <w:t xml:space="preserve"> </w:t>
      </w:r>
      <w:r w:rsidRPr="00DF7563">
        <w:rPr>
          <w:rFonts w:ascii="Times New Roman" w:hAnsi="Times New Roman" w:cs="Times New Roman"/>
          <w:sz w:val="24"/>
          <w:szCs w:val="24"/>
          <w:rtl/>
        </w:rPr>
        <w:t>تسمح لل</w:t>
      </w:r>
      <w:r w:rsidR="00166B6F">
        <w:rPr>
          <w:rFonts w:ascii="Times New Roman" w:hAnsi="Times New Roman" w:cs="Times New Roman" w:hint="cs"/>
          <w:sz w:val="24"/>
          <w:szCs w:val="24"/>
          <w:rtl/>
        </w:rPr>
        <w:t>طالب</w:t>
      </w:r>
      <w:r w:rsidR="00D17D30">
        <w:rPr>
          <w:rFonts w:ascii="Times New Roman" w:hAnsi="Times New Roman" w:cs="Times New Roman"/>
          <w:sz w:val="24"/>
          <w:szCs w:val="24"/>
        </w:rPr>
        <w:t xml:space="preserve"> </w:t>
      </w:r>
      <w:r w:rsidR="00166B6F">
        <w:rPr>
          <w:rFonts w:ascii="Times New Roman" w:hAnsi="Times New Roman" w:cs="Times New Roman" w:hint="cs"/>
          <w:sz w:val="24"/>
          <w:szCs w:val="24"/>
          <w:rtl/>
        </w:rPr>
        <w:t xml:space="preserve">المتخصص </w:t>
      </w:r>
      <w:r w:rsidRPr="00DF7563">
        <w:rPr>
          <w:rFonts w:ascii="Times New Roman" w:hAnsi="Times New Roman" w:cs="Times New Roman"/>
          <w:sz w:val="24"/>
          <w:szCs w:val="24"/>
          <w:rtl/>
        </w:rPr>
        <w:t>في تربية النحل:</w:t>
      </w:r>
    </w:p>
    <w:p w:rsidR="00DF7563" w:rsidRPr="00DF7563" w:rsidRDefault="00DF7563" w:rsidP="007B11C7">
      <w:pPr>
        <w:pStyle w:val="Paragraphedeliste"/>
        <w:bidi/>
        <w:spacing w:after="0"/>
        <w:ind w:left="0"/>
        <w:jc w:val="both"/>
        <w:rPr>
          <w:rFonts w:ascii="Times New Roman" w:hAnsi="Times New Roman" w:cs="Times New Roman"/>
          <w:sz w:val="24"/>
          <w:szCs w:val="24"/>
        </w:rPr>
      </w:pPr>
      <w:r w:rsidRPr="00DF7563">
        <w:rPr>
          <w:rFonts w:ascii="Times New Roman" w:hAnsi="Times New Roman" w:cs="Times New Roman"/>
          <w:sz w:val="24"/>
          <w:szCs w:val="24"/>
          <w:rtl/>
        </w:rPr>
        <w:t xml:space="preserve">- أن </w:t>
      </w:r>
      <w:r w:rsidR="00166B6F">
        <w:rPr>
          <w:rFonts w:ascii="Times New Roman" w:hAnsi="Times New Roman" w:cs="Times New Roman" w:hint="cs"/>
          <w:sz w:val="24"/>
          <w:szCs w:val="24"/>
          <w:rtl/>
        </w:rPr>
        <w:t>ي</w:t>
      </w:r>
      <w:r w:rsidRPr="00DF7563">
        <w:rPr>
          <w:rFonts w:ascii="Times New Roman" w:hAnsi="Times New Roman" w:cs="Times New Roman"/>
          <w:sz w:val="24"/>
          <w:szCs w:val="24"/>
          <w:rtl/>
        </w:rPr>
        <w:t xml:space="preserve">كون </w:t>
      </w:r>
      <w:proofErr w:type="spellStart"/>
      <w:r w:rsidR="00166B6F">
        <w:rPr>
          <w:rFonts w:ascii="Times New Roman" w:hAnsi="Times New Roman" w:cs="Times New Roman"/>
          <w:sz w:val="24"/>
          <w:szCs w:val="24"/>
          <w:rtl/>
        </w:rPr>
        <w:t>مسؤول</w:t>
      </w:r>
      <w:proofErr w:type="spellEnd"/>
      <w:r w:rsidRPr="00DF7563">
        <w:rPr>
          <w:rFonts w:ascii="Times New Roman" w:hAnsi="Times New Roman" w:cs="Times New Roman"/>
          <w:sz w:val="24"/>
          <w:szCs w:val="24"/>
          <w:rtl/>
        </w:rPr>
        <w:t xml:space="preserve"> بشكل مباشر عن </w:t>
      </w:r>
      <w:proofErr w:type="spellStart"/>
      <w:r w:rsidR="00166B6F">
        <w:rPr>
          <w:rFonts w:ascii="Times New Roman" w:hAnsi="Times New Roman" w:cs="Times New Roman" w:hint="cs"/>
          <w:sz w:val="24"/>
          <w:szCs w:val="24"/>
          <w:rtl/>
        </w:rPr>
        <w:t>م</w:t>
      </w:r>
      <w:r w:rsidRPr="00DF7563">
        <w:rPr>
          <w:rFonts w:ascii="Times New Roman" w:hAnsi="Times New Roman" w:cs="Times New Roman"/>
          <w:sz w:val="24"/>
          <w:szCs w:val="24"/>
          <w:rtl/>
        </w:rPr>
        <w:t>نت</w:t>
      </w:r>
      <w:r w:rsidR="00166B6F">
        <w:rPr>
          <w:rFonts w:ascii="Times New Roman" w:hAnsi="Times New Roman" w:cs="Times New Roman" w:hint="cs"/>
          <w:sz w:val="24"/>
          <w:szCs w:val="24"/>
          <w:rtl/>
        </w:rPr>
        <w:t>وجات</w:t>
      </w:r>
      <w:proofErr w:type="spellEnd"/>
      <w:r w:rsidRPr="00DF7563">
        <w:rPr>
          <w:rFonts w:ascii="Times New Roman" w:hAnsi="Times New Roman" w:cs="Times New Roman"/>
          <w:sz w:val="24"/>
          <w:szCs w:val="24"/>
          <w:rtl/>
        </w:rPr>
        <w:t xml:space="preserve"> النحل (إدارة الثروة الحيوانية، إدارة المنحل، استخدام معدات تربية النحل، إدارة إنتاج العسل ومنتجات النحل الأخرى).</w:t>
      </w:r>
    </w:p>
    <w:p w:rsidR="009C5C3C" w:rsidRDefault="00DF7563" w:rsidP="007B11C7">
      <w:pPr>
        <w:pStyle w:val="Paragraphedeliste"/>
        <w:bidi/>
        <w:spacing w:after="0"/>
        <w:ind w:left="0"/>
        <w:jc w:val="both"/>
        <w:rPr>
          <w:rFonts w:ascii="Times New Roman" w:hAnsi="Times New Roman" w:cs="Times New Roman"/>
          <w:sz w:val="24"/>
          <w:szCs w:val="24"/>
          <w:rtl/>
        </w:rPr>
      </w:pPr>
      <w:r w:rsidRPr="00DF7563">
        <w:rPr>
          <w:rFonts w:ascii="Times New Roman" w:hAnsi="Times New Roman" w:cs="Times New Roman"/>
          <w:sz w:val="24"/>
          <w:szCs w:val="24"/>
          <w:rtl/>
        </w:rPr>
        <w:t xml:space="preserve">- العمل بشكل مباشر في مختبرات تحليل ومراقبة جودة منتجات النحل (العسل ، الشمع ، </w:t>
      </w:r>
      <w:proofErr w:type="spellStart"/>
      <w:r w:rsidRPr="00DF7563">
        <w:rPr>
          <w:rFonts w:ascii="Times New Roman" w:hAnsi="Times New Roman" w:cs="Times New Roman"/>
          <w:sz w:val="24"/>
          <w:szCs w:val="24"/>
          <w:rtl/>
        </w:rPr>
        <w:t>البروبوليس</w:t>
      </w:r>
      <w:proofErr w:type="spellEnd"/>
      <w:r w:rsidRPr="00DF7563">
        <w:rPr>
          <w:rFonts w:ascii="Times New Roman" w:hAnsi="Times New Roman" w:cs="Times New Roman"/>
          <w:sz w:val="24"/>
          <w:szCs w:val="24"/>
          <w:rtl/>
        </w:rPr>
        <w:t xml:space="preserve">، </w:t>
      </w:r>
      <w:proofErr w:type="spellStart"/>
      <w:r w:rsidRPr="00DF7563">
        <w:rPr>
          <w:rFonts w:ascii="Times New Roman" w:hAnsi="Times New Roman" w:cs="Times New Roman"/>
          <w:sz w:val="24"/>
          <w:szCs w:val="24"/>
          <w:rtl/>
        </w:rPr>
        <w:t>الهلام</w:t>
      </w:r>
      <w:proofErr w:type="spellEnd"/>
      <w:r w:rsidRPr="00DF7563">
        <w:rPr>
          <w:rFonts w:ascii="Times New Roman" w:hAnsi="Times New Roman" w:cs="Times New Roman"/>
          <w:sz w:val="24"/>
          <w:szCs w:val="24"/>
          <w:rtl/>
        </w:rPr>
        <w:t xml:space="preserve"> الملكي، خبز النحل</w:t>
      </w:r>
      <w:r w:rsidR="00166B6F">
        <w:rPr>
          <w:rFonts w:ascii="Times New Roman" w:hAnsi="Times New Roman" w:cs="Times New Roman"/>
          <w:sz w:val="24"/>
          <w:szCs w:val="24"/>
          <w:rtl/>
        </w:rPr>
        <w:t>...)</w:t>
      </w:r>
      <w:r w:rsidRPr="00DF7563">
        <w:rPr>
          <w:rFonts w:ascii="Times New Roman" w:hAnsi="Times New Roman" w:cs="Times New Roman"/>
          <w:sz w:val="24"/>
          <w:szCs w:val="24"/>
          <w:rtl/>
        </w:rPr>
        <w:t>أو في قطاعات الإنتاج(م</w:t>
      </w:r>
      <w:r w:rsidR="00166B6F">
        <w:rPr>
          <w:rFonts w:ascii="Times New Roman" w:hAnsi="Times New Roman" w:cs="Times New Roman" w:hint="cs"/>
          <w:sz w:val="24"/>
          <w:szCs w:val="24"/>
          <w:rtl/>
        </w:rPr>
        <w:t>صانع</w:t>
      </w:r>
      <w:r w:rsidRPr="00DF7563">
        <w:rPr>
          <w:rFonts w:ascii="Times New Roman" w:hAnsi="Times New Roman" w:cs="Times New Roman"/>
          <w:sz w:val="24"/>
          <w:szCs w:val="24"/>
          <w:rtl/>
        </w:rPr>
        <w:t xml:space="preserve"> العسل ...) </w:t>
      </w:r>
    </w:p>
    <w:p w:rsidR="00BD296E" w:rsidRPr="00DF7563" w:rsidRDefault="009C5C3C" w:rsidP="007B11C7">
      <w:pPr>
        <w:pStyle w:val="Paragraphedeliste"/>
        <w:bidi/>
        <w:spacing w:after="0"/>
        <w:ind w:left="0"/>
        <w:jc w:val="both"/>
        <w:rPr>
          <w:rFonts w:ascii="Times New Roman" w:hAnsi="Times New Roman" w:cs="Times New Roman"/>
          <w:sz w:val="24"/>
          <w:szCs w:val="24"/>
        </w:rPr>
      </w:pPr>
      <w:r>
        <w:rPr>
          <w:rFonts w:ascii="Times New Roman" w:hAnsi="Times New Roman" w:cs="Times New Roman" w:hint="cs"/>
          <w:sz w:val="24"/>
          <w:szCs w:val="24"/>
          <w:rtl/>
        </w:rPr>
        <w:t>- ا</w:t>
      </w:r>
      <w:r w:rsidR="00DF7563" w:rsidRPr="00DF7563">
        <w:rPr>
          <w:rFonts w:ascii="Times New Roman" w:hAnsi="Times New Roman" w:cs="Times New Roman"/>
          <w:sz w:val="24"/>
          <w:szCs w:val="24"/>
          <w:rtl/>
        </w:rPr>
        <w:t xml:space="preserve">لدخول </w:t>
      </w:r>
      <w:r>
        <w:rPr>
          <w:rFonts w:ascii="Times New Roman" w:hAnsi="Times New Roman" w:cs="Times New Roman" w:hint="cs"/>
          <w:sz w:val="24"/>
          <w:szCs w:val="24"/>
          <w:rtl/>
        </w:rPr>
        <w:t>ال</w:t>
      </w:r>
      <w:r w:rsidRPr="00DF7563">
        <w:rPr>
          <w:rFonts w:ascii="Times New Roman" w:hAnsi="Times New Roman" w:cs="Times New Roman"/>
          <w:sz w:val="24"/>
          <w:szCs w:val="24"/>
          <w:rtl/>
        </w:rPr>
        <w:t>مباشر</w:t>
      </w:r>
      <w:r>
        <w:rPr>
          <w:rFonts w:ascii="Times New Roman" w:hAnsi="Times New Roman" w:cs="Times New Roman" w:hint="cs"/>
          <w:sz w:val="24"/>
          <w:szCs w:val="24"/>
          <w:rtl/>
        </w:rPr>
        <w:t xml:space="preserve"> في </w:t>
      </w:r>
      <w:r w:rsidR="00DF7563" w:rsidRPr="00DF7563">
        <w:rPr>
          <w:rFonts w:ascii="Times New Roman" w:hAnsi="Times New Roman" w:cs="Times New Roman"/>
          <w:sz w:val="24"/>
          <w:szCs w:val="24"/>
          <w:rtl/>
        </w:rPr>
        <w:t>الحياة العملية.</w:t>
      </w:r>
    </w:p>
    <w:p w:rsidR="00BD296E" w:rsidRPr="00DF7563" w:rsidRDefault="00BD296E" w:rsidP="002637D4">
      <w:pPr>
        <w:pStyle w:val="Paragraphedeliste"/>
        <w:spacing w:after="0" w:line="240" w:lineRule="auto"/>
        <w:jc w:val="both"/>
        <w:rPr>
          <w:rFonts w:ascii="Times New Roman" w:hAnsi="Times New Roman" w:cs="Times New Roman"/>
          <w:sz w:val="24"/>
          <w:szCs w:val="24"/>
          <w:rtl/>
        </w:rPr>
      </w:pPr>
    </w:p>
    <w:p w:rsidR="00DF7563" w:rsidRPr="002637D4" w:rsidRDefault="00DF7563" w:rsidP="002637D4">
      <w:pPr>
        <w:pStyle w:val="Paragraphedeliste"/>
        <w:numPr>
          <w:ilvl w:val="0"/>
          <w:numId w:val="3"/>
        </w:numPr>
        <w:bidi/>
        <w:spacing w:after="0" w:line="240" w:lineRule="auto"/>
        <w:ind w:left="425"/>
        <w:rPr>
          <w:rFonts w:ascii="Times New Roman" w:hAnsi="Times New Roman" w:cs="Times New Roman"/>
          <w:b/>
          <w:bCs/>
          <w:sz w:val="28"/>
          <w:szCs w:val="28"/>
        </w:rPr>
      </w:pPr>
      <w:proofErr w:type="gramStart"/>
      <w:r w:rsidRPr="00D57ED8">
        <w:rPr>
          <w:rFonts w:ascii="Times New Roman" w:hAnsi="Times New Roman" w:cs="Times New Roman"/>
          <w:b/>
          <w:bCs/>
          <w:sz w:val="28"/>
          <w:szCs w:val="28"/>
          <w:rtl/>
        </w:rPr>
        <w:t>المهن</w:t>
      </w:r>
      <w:proofErr w:type="gramEnd"/>
      <w:r w:rsidRPr="00D57ED8">
        <w:rPr>
          <w:rFonts w:ascii="Times New Roman" w:hAnsi="Times New Roman" w:cs="Times New Roman"/>
          <w:b/>
          <w:bCs/>
          <w:sz w:val="28"/>
          <w:szCs w:val="28"/>
          <w:rtl/>
        </w:rPr>
        <w:t xml:space="preserve"> والميادين المستهدفة / الإدماج المهني</w:t>
      </w:r>
    </w:p>
    <w:p w:rsidR="002637D4" w:rsidRDefault="002637D4" w:rsidP="002637D4">
      <w:pPr>
        <w:pStyle w:val="Paragraphedeliste"/>
        <w:bidi/>
        <w:spacing w:after="0" w:line="240" w:lineRule="auto"/>
        <w:ind w:left="0"/>
        <w:jc w:val="both"/>
        <w:rPr>
          <w:rFonts w:ascii="Times New Roman" w:hAnsi="Times New Roman" w:cs="Times New Roman"/>
          <w:sz w:val="24"/>
          <w:szCs w:val="24"/>
          <w:rtl/>
        </w:rPr>
      </w:pPr>
    </w:p>
    <w:p w:rsidR="00DF7563" w:rsidRPr="002637D4" w:rsidRDefault="009C5C3C" w:rsidP="002637D4">
      <w:pPr>
        <w:pStyle w:val="Paragraphedeliste"/>
        <w:bidi/>
        <w:spacing w:after="0" w:line="240" w:lineRule="auto"/>
        <w:ind w:left="0"/>
        <w:jc w:val="both"/>
        <w:rPr>
          <w:rFonts w:ascii="Times New Roman" w:hAnsi="Times New Roman" w:cs="Times New Roman"/>
          <w:sz w:val="24"/>
          <w:szCs w:val="24"/>
        </w:rPr>
      </w:pPr>
      <w:r w:rsidRPr="002637D4">
        <w:rPr>
          <w:rFonts w:ascii="Times New Roman" w:hAnsi="Times New Roman" w:cs="Times New Roman"/>
          <w:sz w:val="24"/>
          <w:szCs w:val="24"/>
          <w:rtl/>
        </w:rPr>
        <w:t>يسمح</w:t>
      </w:r>
      <w:r w:rsidRPr="002637D4">
        <w:rPr>
          <w:rFonts w:asciiTheme="majorBidi" w:hAnsiTheme="majorBidi" w:cstheme="majorBidi" w:hint="cs"/>
          <w:sz w:val="24"/>
          <w:szCs w:val="24"/>
          <w:rtl/>
        </w:rPr>
        <w:t xml:space="preserve"> </w:t>
      </w:r>
      <w:proofErr w:type="spellStart"/>
      <w:r w:rsidRPr="002637D4">
        <w:rPr>
          <w:rFonts w:asciiTheme="majorBidi" w:hAnsiTheme="majorBidi" w:cstheme="majorBidi" w:hint="cs"/>
          <w:sz w:val="24"/>
          <w:szCs w:val="24"/>
          <w:rtl/>
        </w:rPr>
        <w:t>إختصاص</w:t>
      </w:r>
      <w:proofErr w:type="spellEnd"/>
      <w:r w:rsidRPr="002637D4">
        <w:rPr>
          <w:rFonts w:asciiTheme="majorBidi" w:hAnsiTheme="majorBidi" w:cstheme="majorBidi"/>
          <w:sz w:val="24"/>
          <w:szCs w:val="24"/>
          <w:rtl/>
        </w:rPr>
        <w:t xml:space="preserve"> تربية النحل</w:t>
      </w:r>
      <w:r w:rsidRPr="002637D4">
        <w:rPr>
          <w:rFonts w:asciiTheme="majorBidi" w:hAnsiTheme="majorBidi" w:cstheme="majorBidi" w:hint="cs"/>
          <w:sz w:val="24"/>
          <w:szCs w:val="24"/>
          <w:rtl/>
        </w:rPr>
        <w:t xml:space="preserve"> المهني </w:t>
      </w:r>
      <w:r w:rsidRPr="002637D4">
        <w:rPr>
          <w:rFonts w:asciiTheme="majorBidi" w:hAnsiTheme="majorBidi" w:cstheme="majorBidi"/>
          <w:sz w:val="24"/>
          <w:szCs w:val="24"/>
          <w:rtl/>
        </w:rPr>
        <w:t>"</w:t>
      </w:r>
      <w:r w:rsidRPr="002637D4">
        <w:rPr>
          <w:rFonts w:asciiTheme="majorBidi" w:hAnsiTheme="majorBidi" w:cstheme="majorBidi"/>
          <w:i/>
          <w:iCs/>
          <w:sz w:val="24"/>
          <w:szCs w:val="24"/>
          <w:rtl/>
        </w:rPr>
        <w:t xml:space="preserve"> </w:t>
      </w:r>
      <w:proofErr w:type="spellStart"/>
      <w:r w:rsidRPr="002637D4">
        <w:rPr>
          <w:rFonts w:asciiTheme="majorBidi" w:hAnsiTheme="majorBidi" w:cstheme="majorBidi"/>
          <w:i/>
          <w:iCs/>
          <w:sz w:val="24"/>
          <w:szCs w:val="24"/>
          <w:rtl/>
        </w:rPr>
        <w:t>مـــسؤول</w:t>
      </w:r>
      <w:proofErr w:type="spellEnd"/>
      <w:r w:rsidRPr="002637D4">
        <w:rPr>
          <w:rFonts w:asciiTheme="majorBidi" w:hAnsiTheme="majorBidi" w:cstheme="majorBidi"/>
          <w:i/>
          <w:iCs/>
          <w:sz w:val="24"/>
          <w:szCs w:val="24"/>
          <w:rtl/>
        </w:rPr>
        <w:t xml:space="preserve"> </w:t>
      </w:r>
      <w:proofErr w:type="spellStart"/>
      <w:r w:rsidRPr="002637D4">
        <w:rPr>
          <w:rFonts w:asciiTheme="majorBidi" w:hAnsiTheme="majorBidi" w:cstheme="majorBidi"/>
          <w:i/>
          <w:iCs/>
          <w:sz w:val="24"/>
          <w:szCs w:val="24"/>
          <w:rtl/>
        </w:rPr>
        <w:t>منـــتـــوجات</w:t>
      </w:r>
      <w:proofErr w:type="spellEnd"/>
      <w:r w:rsidRPr="002637D4">
        <w:rPr>
          <w:rFonts w:asciiTheme="majorBidi" w:hAnsiTheme="majorBidi" w:cstheme="majorBidi"/>
          <w:color w:val="000000"/>
          <w:sz w:val="24"/>
          <w:szCs w:val="24"/>
          <w:rtl/>
        </w:rPr>
        <w:t xml:space="preserve"> النــــحل"</w:t>
      </w:r>
      <w:r w:rsidR="00DF7563" w:rsidRPr="002637D4">
        <w:rPr>
          <w:rFonts w:ascii="Times New Roman" w:hAnsi="Times New Roman" w:cs="Times New Roman"/>
          <w:sz w:val="24"/>
          <w:szCs w:val="24"/>
          <w:rtl/>
        </w:rPr>
        <w:t xml:space="preserve">بإدخال سريع في عالم </w:t>
      </w:r>
      <w:r w:rsidRPr="002637D4">
        <w:rPr>
          <w:rFonts w:ascii="Times New Roman" w:hAnsi="Times New Roman" w:cs="Times New Roman" w:hint="cs"/>
          <w:sz w:val="24"/>
          <w:szCs w:val="24"/>
          <w:rtl/>
        </w:rPr>
        <w:t>الشغل</w:t>
      </w:r>
      <w:r w:rsidR="00DF7563" w:rsidRPr="002637D4">
        <w:rPr>
          <w:rFonts w:ascii="Times New Roman" w:hAnsi="Times New Roman" w:cs="Times New Roman"/>
          <w:sz w:val="24"/>
          <w:szCs w:val="24"/>
          <w:rtl/>
        </w:rPr>
        <w:t xml:space="preserve">. </w:t>
      </w:r>
      <w:r w:rsidRPr="002637D4">
        <w:rPr>
          <w:rFonts w:ascii="Times New Roman" w:hAnsi="Times New Roman" w:cs="Times New Roman"/>
          <w:sz w:val="24"/>
          <w:szCs w:val="24"/>
          <w:rtl/>
        </w:rPr>
        <w:t xml:space="preserve">المهن والميادين </w:t>
      </w:r>
      <w:r w:rsidR="00DF7563" w:rsidRPr="002637D4">
        <w:rPr>
          <w:rFonts w:ascii="Times New Roman" w:hAnsi="Times New Roman" w:cs="Times New Roman"/>
          <w:sz w:val="24"/>
          <w:szCs w:val="24"/>
          <w:rtl/>
        </w:rPr>
        <w:t xml:space="preserve">التي تغطيها </w:t>
      </w:r>
      <w:proofErr w:type="gramStart"/>
      <w:r w:rsidR="00DF7563" w:rsidRPr="002637D4">
        <w:rPr>
          <w:rFonts w:ascii="Times New Roman" w:hAnsi="Times New Roman" w:cs="Times New Roman"/>
          <w:sz w:val="24"/>
          <w:szCs w:val="24"/>
          <w:rtl/>
        </w:rPr>
        <w:t>هذه</w:t>
      </w:r>
      <w:proofErr w:type="gramEnd"/>
      <w:r w:rsidR="00DF7563" w:rsidRPr="002637D4">
        <w:rPr>
          <w:rFonts w:ascii="Times New Roman" w:hAnsi="Times New Roman" w:cs="Times New Roman"/>
          <w:sz w:val="24"/>
          <w:szCs w:val="24"/>
          <w:rtl/>
        </w:rPr>
        <w:t xml:space="preserve"> ال</w:t>
      </w:r>
      <w:r w:rsidRPr="002637D4">
        <w:rPr>
          <w:rFonts w:ascii="Times New Roman" w:hAnsi="Times New Roman" w:cs="Times New Roman" w:hint="cs"/>
          <w:sz w:val="24"/>
          <w:szCs w:val="24"/>
          <w:rtl/>
        </w:rPr>
        <w:t>ليسانس</w:t>
      </w:r>
      <w:r w:rsidR="00DF7563" w:rsidRPr="002637D4">
        <w:rPr>
          <w:rFonts w:ascii="Times New Roman" w:hAnsi="Times New Roman" w:cs="Times New Roman"/>
          <w:sz w:val="24"/>
          <w:szCs w:val="24"/>
          <w:rtl/>
        </w:rPr>
        <w:t xml:space="preserve"> المهنية، هي الإشراف على قطاع تربية النحل:</w:t>
      </w:r>
    </w:p>
    <w:p w:rsidR="00DF7563" w:rsidRPr="002637D4" w:rsidRDefault="00DF7563" w:rsidP="007B11C7">
      <w:pPr>
        <w:pStyle w:val="Paragraphedeliste"/>
        <w:bidi/>
        <w:spacing w:after="0"/>
        <w:jc w:val="both"/>
        <w:rPr>
          <w:rFonts w:ascii="Times New Roman" w:hAnsi="Times New Roman" w:cs="Times New Roman"/>
          <w:sz w:val="24"/>
          <w:szCs w:val="24"/>
        </w:rPr>
      </w:pPr>
      <w:r w:rsidRPr="002637D4">
        <w:rPr>
          <w:rFonts w:ascii="Times New Roman" w:hAnsi="Times New Roman" w:cs="Times New Roman"/>
          <w:sz w:val="24"/>
          <w:szCs w:val="24"/>
          <w:rtl/>
        </w:rPr>
        <w:t xml:space="preserve">- </w:t>
      </w:r>
      <w:proofErr w:type="spellStart"/>
      <w:r w:rsidRPr="002637D4">
        <w:rPr>
          <w:rFonts w:ascii="Times New Roman" w:hAnsi="Times New Roman" w:cs="Times New Roman"/>
          <w:sz w:val="24"/>
          <w:szCs w:val="24"/>
          <w:rtl/>
        </w:rPr>
        <w:t>مسؤول</w:t>
      </w:r>
      <w:proofErr w:type="spellEnd"/>
      <w:r w:rsidRPr="002637D4">
        <w:rPr>
          <w:rFonts w:ascii="Times New Roman" w:hAnsi="Times New Roman" w:cs="Times New Roman"/>
          <w:sz w:val="24"/>
          <w:szCs w:val="24"/>
          <w:rtl/>
        </w:rPr>
        <w:t xml:space="preserve"> عن </w:t>
      </w:r>
      <w:r w:rsidR="009C5C3C" w:rsidRPr="002637D4">
        <w:rPr>
          <w:rFonts w:ascii="Times New Roman" w:hAnsi="Times New Roman" w:cs="Times New Roman"/>
          <w:sz w:val="24"/>
          <w:szCs w:val="24"/>
          <w:rtl/>
        </w:rPr>
        <w:t>منتجات النحل</w:t>
      </w:r>
      <w:r w:rsidRPr="002637D4">
        <w:rPr>
          <w:rFonts w:ascii="Times New Roman" w:hAnsi="Times New Roman" w:cs="Times New Roman"/>
          <w:sz w:val="24"/>
          <w:szCs w:val="24"/>
          <w:rtl/>
        </w:rPr>
        <w:t>،</w:t>
      </w:r>
    </w:p>
    <w:p w:rsidR="00DF7563" w:rsidRPr="002637D4" w:rsidRDefault="00DF7563" w:rsidP="007B11C7">
      <w:pPr>
        <w:pStyle w:val="Paragraphedeliste"/>
        <w:bidi/>
        <w:spacing w:after="0"/>
        <w:jc w:val="both"/>
        <w:rPr>
          <w:rFonts w:ascii="Times New Roman" w:hAnsi="Times New Roman" w:cs="Times New Roman"/>
          <w:sz w:val="24"/>
          <w:szCs w:val="24"/>
        </w:rPr>
      </w:pPr>
      <w:r w:rsidRPr="002637D4">
        <w:rPr>
          <w:rFonts w:ascii="Times New Roman" w:hAnsi="Times New Roman" w:cs="Times New Roman"/>
          <w:sz w:val="24"/>
          <w:szCs w:val="24"/>
          <w:rtl/>
        </w:rPr>
        <w:t xml:space="preserve">- </w:t>
      </w:r>
      <w:proofErr w:type="spellStart"/>
      <w:r w:rsidRPr="002637D4">
        <w:rPr>
          <w:rFonts w:ascii="Times New Roman" w:hAnsi="Times New Roman" w:cs="Times New Roman"/>
          <w:sz w:val="24"/>
          <w:szCs w:val="24"/>
          <w:rtl/>
        </w:rPr>
        <w:t>مسؤول</w:t>
      </w:r>
      <w:proofErr w:type="spellEnd"/>
      <w:r w:rsidRPr="002637D4">
        <w:rPr>
          <w:rFonts w:ascii="Times New Roman" w:hAnsi="Times New Roman" w:cs="Times New Roman"/>
          <w:sz w:val="24"/>
          <w:szCs w:val="24"/>
          <w:rtl/>
        </w:rPr>
        <w:t xml:space="preserve"> عن </w:t>
      </w:r>
      <w:r w:rsidR="009C5C3C" w:rsidRPr="002637D4">
        <w:rPr>
          <w:rFonts w:ascii="Times New Roman" w:hAnsi="Times New Roman" w:cs="Times New Roman"/>
          <w:sz w:val="24"/>
          <w:szCs w:val="24"/>
          <w:rtl/>
        </w:rPr>
        <w:t>منتجات النحل ال</w:t>
      </w:r>
      <w:r w:rsidRPr="002637D4">
        <w:rPr>
          <w:rFonts w:ascii="Times New Roman" w:hAnsi="Times New Roman" w:cs="Times New Roman"/>
          <w:sz w:val="24"/>
          <w:szCs w:val="24"/>
          <w:rtl/>
        </w:rPr>
        <w:t>خ</w:t>
      </w:r>
      <w:r w:rsidR="009C5C3C" w:rsidRPr="002637D4">
        <w:rPr>
          <w:rFonts w:ascii="Times New Roman" w:hAnsi="Times New Roman" w:cs="Times New Roman" w:hint="cs"/>
          <w:sz w:val="24"/>
          <w:szCs w:val="24"/>
          <w:rtl/>
        </w:rPr>
        <w:t>ا</w:t>
      </w:r>
      <w:r w:rsidRPr="002637D4">
        <w:rPr>
          <w:rFonts w:ascii="Times New Roman" w:hAnsi="Times New Roman" w:cs="Times New Roman"/>
          <w:sz w:val="24"/>
          <w:szCs w:val="24"/>
          <w:rtl/>
        </w:rPr>
        <w:t>صة (ملكات</w:t>
      </w:r>
      <w:r w:rsidR="009C5C3C" w:rsidRPr="002637D4">
        <w:rPr>
          <w:rFonts w:ascii="Times New Roman" w:hAnsi="Times New Roman" w:cs="Times New Roman" w:hint="cs"/>
          <w:sz w:val="24"/>
          <w:szCs w:val="24"/>
          <w:rtl/>
        </w:rPr>
        <w:t xml:space="preserve">, </w:t>
      </w:r>
      <w:r w:rsidRPr="002637D4">
        <w:rPr>
          <w:rFonts w:ascii="Times New Roman" w:hAnsi="Times New Roman" w:cs="Times New Roman"/>
          <w:sz w:val="24"/>
          <w:szCs w:val="24"/>
          <w:rtl/>
        </w:rPr>
        <w:t xml:space="preserve">أسراب </w:t>
      </w:r>
      <w:r w:rsidR="009C5C3C" w:rsidRPr="002637D4">
        <w:rPr>
          <w:rFonts w:ascii="Times New Roman" w:hAnsi="Times New Roman" w:cs="Times New Roman" w:hint="cs"/>
          <w:sz w:val="24"/>
          <w:szCs w:val="24"/>
          <w:rtl/>
        </w:rPr>
        <w:t xml:space="preserve">, </w:t>
      </w:r>
      <w:proofErr w:type="spellStart"/>
      <w:r w:rsidR="009C5C3C" w:rsidRPr="002637D4">
        <w:rPr>
          <w:rFonts w:ascii="Times New Roman" w:hAnsi="Times New Roman" w:cs="Times New Roman"/>
          <w:sz w:val="24"/>
          <w:szCs w:val="24"/>
          <w:rtl/>
        </w:rPr>
        <w:t>الهلام</w:t>
      </w:r>
      <w:proofErr w:type="spellEnd"/>
      <w:r w:rsidR="009C5C3C" w:rsidRPr="002637D4">
        <w:rPr>
          <w:rFonts w:ascii="Times New Roman" w:hAnsi="Times New Roman" w:cs="Times New Roman"/>
          <w:sz w:val="24"/>
          <w:szCs w:val="24"/>
          <w:rtl/>
        </w:rPr>
        <w:t xml:space="preserve"> الملكي، خبز النحل</w:t>
      </w:r>
      <w:r w:rsidRPr="002637D4">
        <w:rPr>
          <w:rFonts w:ascii="Times New Roman" w:hAnsi="Times New Roman" w:cs="Times New Roman"/>
          <w:sz w:val="24"/>
          <w:szCs w:val="24"/>
          <w:rtl/>
        </w:rPr>
        <w:t>...)</w:t>
      </w:r>
    </w:p>
    <w:p w:rsidR="00DF7563" w:rsidRPr="002637D4" w:rsidRDefault="00DF7563" w:rsidP="007B11C7">
      <w:pPr>
        <w:pStyle w:val="Paragraphedeliste"/>
        <w:bidi/>
        <w:spacing w:after="0"/>
        <w:jc w:val="both"/>
        <w:rPr>
          <w:rFonts w:ascii="Times New Roman" w:hAnsi="Times New Roman" w:cs="Times New Roman"/>
          <w:sz w:val="24"/>
          <w:szCs w:val="24"/>
        </w:rPr>
      </w:pPr>
      <w:r w:rsidRPr="002637D4">
        <w:rPr>
          <w:rFonts w:ascii="Times New Roman" w:hAnsi="Times New Roman" w:cs="Times New Roman"/>
          <w:sz w:val="24"/>
          <w:szCs w:val="24"/>
          <w:rtl/>
        </w:rPr>
        <w:t xml:space="preserve">- </w:t>
      </w:r>
      <w:proofErr w:type="spellStart"/>
      <w:r w:rsidRPr="002637D4">
        <w:rPr>
          <w:rFonts w:ascii="Times New Roman" w:hAnsi="Times New Roman" w:cs="Times New Roman"/>
          <w:sz w:val="24"/>
          <w:szCs w:val="24"/>
          <w:rtl/>
        </w:rPr>
        <w:t>مسؤول</w:t>
      </w:r>
      <w:proofErr w:type="spellEnd"/>
      <w:r w:rsidRPr="002637D4">
        <w:rPr>
          <w:rFonts w:ascii="Times New Roman" w:hAnsi="Times New Roman" w:cs="Times New Roman"/>
          <w:sz w:val="24"/>
          <w:szCs w:val="24"/>
          <w:rtl/>
        </w:rPr>
        <w:t xml:space="preserve"> عن مراقبة صحة النحل،</w:t>
      </w:r>
    </w:p>
    <w:p w:rsidR="002637D4" w:rsidRDefault="00DF7563" w:rsidP="007B11C7">
      <w:pPr>
        <w:pStyle w:val="Paragraphedeliste"/>
        <w:bidi/>
        <w:spacing w:after="0"/>
        <w:jc w:val="both"/>
        <w:rPr>
          <w:rFonts w:ascii="Times New Roman" w:hAnsi="Times New Roman" w:cs="Times New Roman"/>
          <w:sz w:val="24"/>
          <w:szCs w:val="24"/>
          <w:rtl/>
        </w:rPr>
      </w:pPr>
      <w:r w:rsidRPr="002637D4">
        <w:rPr>
          <w:rFonts w:ascii="Times New Roman" w:hAnsi="Times New Roman" w:cs="Times New Roman"/>
          <w:sz w:val="24"/>
          <w:szCs w:val="24"/>
          <w:rtl/>
        </w:rPr>
        <w:t xml:space="preserve">- </w:t>
      </w:r>
      <w:proofErr w:type="gramStart"/>
      <w:r w:rsidRPr="002637D4">
        <w:rPr>
          <w:rFonts w:ascii="Times New Roman" w:hAnsi="Times New Roman" w:cs="Times New Roman"/>
          <w:sz w:val="24"/>
          <w:szCs w:val="24"/>
          <w:rtl/>
        </w:rPr>
        <w:t>مستشار</w:t>
      </w:r>
      <w:proofErr w:type="gramEnd"/>
      <w:r w:rsidR="002637D4" w:rsidRPr="002637D4">
        <w:rPr>
          <w:rFonts w:ascii="Times New Roman" w:hAnsi="Times New Roman" w:cs="Times New Roman" w:hint="cs"/>
          <w:sz w:val="24"/>
          <w:szCs w:val="24"/>
          <w:rtl/>
        </w:rPr>
        <w:t xml:space="preserve"> في</w:t>
      </w:r>
      <w:r w:rsidRPr="002637D4">
        <w:rPr>
          <w:rFonts w:ascii="Times New Roman" w:hAnsi="Times New Roman" w:cs="Times New Roman"/>
          <w:sz w:val="24"/>
          <w:szCs w:val="24"/>
          <w:rtl/>
        </w:rPr>
        <w:t xml:space="preserve"> تربية النحل وموظف</w:t>
      </w:r>
      <w:r w:rsidR="009C5C3C" w:rsidRPr="002637D4">
        <w:rPr>
          <w:rFonts w:ascii="Times New Roman" w:hAnsi="Times New Roman" w:cs="Times New Roman" w:hint="cs"/>
          <w:sz w:val="24"/>
          <w:szCs w:val="24"/>
          <w:rtl/>
        </w:rPr>
        <w:t xml:space="preserve"> في </w:t>
      </w:r>
      <w:r w:rsidRPr="002637D4">
        <w:rPr>
          <w:rFonts w:ascii="Times New Roman" w:hAnsi="Times New Roman" w:cs="Times New Roman"/>
          <w:sz w:val="24"/>
          <w:szCs w:val="24"/>
          <w:rtl/>
        </w:rPr>
        <w:t>مراقبة جودة منتجات النحل.</w:t>
      </w:r>
    </w:p>
    <w:p w:rsidR="00DF7563" w:rsidRPr="002637D4" w:rsidRDefault="00DF7563" w:rsidP="002637D4">
      <w:pPr>
        <w:bidi/>
        <w:spacing w:after="0" w:line="240" w:lineRule="auto"/>
        <w:jc w:val="both"/>
        <w:rPr>
          <w:rFonts w:ascii="Times New Roman" w:hAnsi="Times New Roman" w:cs="Times New Roman"/>
          <w:sz w:val="24"/>
          <w:szCs w:val="24"/>
        </w:rPr>
      </w:pPr>
      <w:r w:rsidRPr="002637D4">
        <w:rPr>
          <w:rFonts w:ascii="Times New Roman" w:hAnsi="Times New Roman" w:cs="Times New Roman"/>
          <w:sz w:val="24"/>
          <w:szCs w:val="24"/>
          <w:rtl/>
        </w:rPr>
        <w:t>يمكن أن يتم إدخال حامل هذ</w:t>
      </w:r>
      <w:r w:rsidR="009C5C3C" w:rsidRPr="002637D4">
        <w:rPr>
          <w:rFonts w:ascii="Times New Roman" w:hAnsi="Times New Roman" w:cs="Times New Roman" w:hint="cs"/>
          <w:sz w:val="24"/>
          <w:szCs w:val="24"/>
          <w:rtl/>
        </w:rPr>
        <w:t>ه</w:t>
      </w:r>
      <w:r w:rsidRPr="002637D4">
        <w:rPr>
          <w:rFonts w:ascii="Times New Roman" w:hAnsi="Times New Roman" w:cs="Times New Roman"/>
          <w:sz w:val="24"/>
          <w:szCs w:val="24"/>
          <w:rtl/>
        </w:rPr>
        <w:t xml:space="preserve"> ال</w:t>
      </w:r>
      <w:r w:rsidR="009C5C3C" w:rsidRPr="002637D4">
        <w:rPr>
          <w:rFonts w:ascii="Times New Roman" w:hAnsi="Times New Roman" w:cs="Times New Roman" w:hint="cs"/>
          <w:sz w:val="24"/>
          <w:szCs w:val="24"/>
          <w:rtl/>
        </w:rPr>
        <w:t>شهادة</w:t>
      </w:r>
      <w:r w:rsidRPr="002637D4">
        <w:rPr>
          <w:rFonts w:ascii="Times New Roman" w:hAnsi="Times New Roman" w:cs="Times New Roman"/>
          <w:sz w:val="24"/>
          <w:szCs w:val="24"/>
          <w:rtl/>
        </w:rPr>
        <w:t xml:space="preserve"> بشكل تفضيلي </w:t>
      </w:r>
      <w:proofErr w:type="gramStart"/>
      <w:r w:rsidRPr="002637D4">
        <w:rPr>
          <w:rFonts w:ascii="Times New Roman" w:hAnsi="Times New Roman" w:cs="Times New Roman"/>
          <w:sz w:val="24"/>
          <w:szCs w:val="24"/>
          <w:rtl/>
        </w:rPr>
        <w:t>في</w:t>
      </w:r>
      <w:proofErr w:type="gramEnd"/>
      <w:r w:rsidRPr="002637D4">
        <w:rPr>
          <w:rFonts w:ascii="Times New Roman" w:hAnsi="Times New Roman" w:cs="Times New Roman"/>
          <w:sz w:val="24"/>
          <w:szCs w:val="24"/>
          <w:rtl/>
        </w:rPr>
        <w:t>:</w:t>
      </w:r>
    </w:p>
    <w:p w:rsidR="00DF7563" w:rsidRPr="002637D4" w:rsidRDefault="00DF7563" w:rsidP="00F050BE">
      <w:pPr>
        <w:pStyle w:val="Paragraphedeliste"/>
        <w:bidi/>
        <w:spacing w:after="0"/>
        <w:jc w:val="both"/>
        <w:rPr>
          <w:rFonts w:ascii="Times New Roman" w:hAnsi="Times New Roman" w:cs="Times New Roman"/>
          <w:sz w:val="24"/>
          <w:szCs w:val="24"/>
        </w:rPr>
      </w:pPr>
      <w:r w:rsidRPr="002637D4">
        <w:rPr>
          <w:rFonts w:ascii="Times New Roman" w:hAnsi="Times New Roman" w:cs="Times New Roman"/>
          <w:sz w:val="24"/>
          <w:szCs w:val="24"/>
          <w:rtl/>
        </w:rPr>
        <w:t>- ال</w:t>
      </w:r>
      <w:r w:rsidR="00F050BE">
        <w:rPr>
          <w:rFonts w:ascii="Times New Roman" w:hAnsi="Times New Roman" w:cs="Times New Roman" w:hint="cs"/>
          <w:sz w:val="24"/>
          <w:szCs w:val="24"/>
          <w:rtl/>
        </w:rPr>
        <w:t xml:space="preserve">مصالح </w:t>
      </w:r>
      <w:proofErr w:type="spellStart"/>
      <w:r w:rsidR="00F050BE">
        <w:rPr>
          <w:rFonts w:ascii="Times New Roman" w:hAnsi="Times New Roman" w:cs="Times New Roman" w:hint="cs"/>
          <w:sz w:val="24"/>
          <w:szCs w:val="24"/>
          <w:rtl/>
        </w:rPr>
        <w:t>الفلاحية</w:t>
      </w:r>
      <w:proofErr w:type="spellEnd"/>
      <w:r w:rsidR="00F050BE">
        <w:rPr>
          <w:rFonts w:ascii="Times New Roman" w:hAnsi="Times New Roman" w:cs="Times New Roman" w:hint="cs"/>
          <w:sz w:val="24"/>
          <w:szCs w:val="24"/>
          <w:rtl/>
        </w:rPr>
        <w:t xml:space="preserve"> و</w:t>
      </w:r>
      <w:r w:rsidRPr="002637D4">
        <w:rPr>
          <w:rFonts w:ascii="Times New Roman" w:hAnsi="Times New Roman" w:cs="Times New Roman"/>
          <w:sz w:val="24"/>
          <w:szCs w:val="24"/>
          <w:rtl/>
        </w:rPr>
        <w:t xml:space="preserve"> الزراعية المتخصصة في تربية النحل؛</w:t>
      </w:r>
    </w:p>
    <w:p w:rsidR="002637D4" w:rsidRDefault="00DF7563" w:rsidP="007B11C7">
      <w:pPr>
        <w:pStyle w:val="Paragraphedeliste"/>
        <w:bidi/>
        <w:spacing w:after="0"/>
        <w:jc w:val="both"/>
        <w:rPr>
          <w:rFonts w:ascii="Times New Roman" w:hAnsi="Times New Roman" w:cs="Times New Roman"/>
          <w:sz w:val="24"/>
          <w:szCs w:val="24"/>
          <w:rtl/>
        </w:rPr>
      </w:pPr>
      <w:r w:rsidRPr="002637D4">
        <w:rPr>
          <w:rFonts w:ascii="Times New Roman" w:hAnsi="Times New Roman" w:cs="Times New Roman"/>
          <w:sz w:val="24"/>
          <w:szCs w:val="24"/>
          <w:rtl/>
        </w:rPr>
        <w:t xml:space="preserve">- </w:t>
      </w:r>
      <w:proofErr w:type="gramStart"/>
      <w:r w:rsidRPr="002637D4">
        <w:rPr>
          <w:rFonts w:ascii="Times New Roman" w:hAnsi="Times New Roman" w:cs="Times New Roman"/>
          <w:sz w:val="24"/>
          <w:szCs w:val="24"/>
          <w:rtl/>
        </w:rPr>
        <w:t>مختبرات</w:t>
      </w:r>
      <w:proofErr w:type="gramEnd"/>
      <w:r w:rsidRPr="002637D4">
        <w:rPr>
          <w:rFonts w:ascii="Times New Roman" w:hAnsi="Times New Roman" w:cs="Times New Roman"/>
          <w:sz w:val="24"/>
          <w:szCs w:val="24"/>
          <w:rtl/>
        </w:rPr>
        <w:t xml:space="preserve"> تحليل منتجات النحل والغذاء</w:t>
      </w:r>
      <w:r w:rsidR="002637D4">
        <w:rPr>
          <w:rFonts w:ascii="Times New Roman" w:hAnsi="Times New Roman" w:cs="Times New Roman" w:hint="cs"/>
          <w:sz w:val="24"/>
          <w:szCs w:val="24"/>
          <w:rtl/>
        </w:rPr>
        <w:t>,</w:t>
      </w:r>
    </w:p>
    <w:p w:rsidR="00DF7563" w:rsidRPr="002637D4" w:rsidRDefault="002637D4" w:rsidP="00F050BE">
      <w:pPr>
        <w:pStyle w:val="Paragraphedeliste"/>
        <w:bidi/>
        <w:spacing w:after="0"/>
        <w:jc w:val="both"/>
        <w:rPr>
          <w:rFonts w:ascii="Times New Roman" w:hAnsi="Times New Roman" w:cs="Times New Roman"/>
          <w:sz w:val="24"/>
          <w:szCs w:val="24"/>
        </w:rPr>
      </w:pPr>
      <w:r>
        <w:rPr>
          <w:rFonts w:ascii="Times New Roman" w:hAnsi="Times New Roman" w:cs="Times New Roman" w:hint="cs"/>
          <w:sz w:val="24"/>
          <w:szCs w:val="24"/>
          <w:rtl/>
        </w:rPr>
        <w:t xml:space="preserve">- </w:t>
      </w:r>
      <w:r w:rsidR="00DF7563" w:rsidRPr="002637D4">
        <w:rPr>
          <w:rFonts w:ascii="Times New Roman" w:hAnsi="Times New Roman" w:cs="Times New Roman"/>
          <w:sz w:val="24"/>
          <w:szCs w:val="24"/>
          <w:rtl/>
        </w:rPr>
        <w:t xml:space="preserve">مختبرات البحث والتطوير بهياكل وزارة </w:t>
      </w:r>
      <w:r w:rsidR="00F050BE">
        <w:rPr>
          <w:rFonts w:ascii="Times New Roman" w:hAnsi="Times New Roman" w:cs="Times New Roman" w:hint="cs"/>
          <w:sz w:val="24"/>
          <w:szCs w:val="24"/>
          <w:rtl/>
        </w:rPr>
        <w:t>الفلاحة</w:t>
      </w:r>
      <w:r w:rsidR="00DF7563" w:rsidRPr="002637D4">
        <w:rPr>
          <w:rFonts w:ascii="Times New Roman" w:hAnsi="Times New Roman" w:cs="Times New Roman"/>
          <w:sz w:val="24"/>
          <w:szCs w:val="24"/>
          <w:rtl/>
        </w:rPr>
        <w:t>؛</w:t>
      </w:r>
    </w:p>
    <w:p w:rsidR="00DF7563" w:rsidRPr="002637D4" w:rsidRDefault="00DF7563" w:rsidP="00F050BE">
      <w:pPr>
        <w:pStyle w:val="Paragraphedeliste"/>
        <w:bidi/>
        <w:spacing w:after="0"/>
        <w:jc w:val="both"/>
        <w:rPr>
          <w:rFonts w:ascii="Times New Roman" w:hAnsi="Times New Roman" w:cs="Times New Roman"/>
          <w:sz w:val="24"/>
          <w:szCs w:val="24"/>
        </w:rPr>
      </w:pPr>
      <w:r w:rsidRPr="002637D4">
        <w:rPr>
          <w:rFonts w:ascii="Times New Roman" w:hAnsi="Times New Roman" w:cs="Times New Roman"/>
          <w:sz w:val="24"/>
          <w:szCs w:val="24"/>
          <w:rtl/>
        </w:rPr>
        <w:t xml:space="preserve">- </w:t>
      </w:r>
      <w:proofErr w:type="gramStart"/>
      <w:r w:rsidR="00F050BE">
        <w:rPr>
          <w:rFonts w:ascii="Times New Roman" w:hAnsi="Times New Roman" w:cs="Times New Roman" w:hint="cs"/>
          <w:sz w:val="24"/>
          <w:szCs w:val="24"/>
          <w:rtl/>
        </w:rPr>
        <w:t>مصالح</w:t>
      </w:r>
      <w:proofErr w:type="gramEnd"/>
      <w:r w:rsidRPr="002637D4">
        <w:rPr>
          <w:rFonts w:ascii="Times New Roman" w:hAnsi="Times New Roman" w:cs="Times New Roman"/>
          <w:sz w:val="24"/>
          <w:szCs w:val="24"/>
          <w:rtl/>
        </w:rPr>
        <w:t xml:space="preserve"> مراقبة الجودة</w:t>
      </w:r>
      <w:r w:rsidR="002637D4" w:rsidRPr="002637D4">
        <w:rPr>
          <w:rFonts w:ascii="Times New Roman" w:hAnsi="Times New Roman" w:cs="Times New Roman" w:hint="cs"/>
          <w:sz w:val="24"/>
          <w:szCs w:val="24"/>
          <w:rtl/>
        </w:rPr>
        <w:t>,</w:t>
      </w:r>
    </w:p>
    <w:p w:rsidR="00DF7563" w:rsidRPr="002637D4" w:rsidRDefault="00DF7563" w:rsidP="00F050BE">
      <w:pPr>
        <w:pStyle w:val="Paragraphedeliste"/>
        <w:bidi/>
        <w:spacing w:after="0"/>
        <w:jc w:val="both"/>
        <w:rPr>
          <w:rFonts w:ascii="Times New Roman" w:hAnsi="Times New Roman" w:cs="Times New Roman"/>
          <w:sz w:val="24"/>
          <w:szCs w:val="24"/>
        </w:rPr>
      </w:pPr>
      <w:r w:rsidRPr="002637D4">
        <w:rPr>
          <w:rFonts w:ascii="Times New Roman" w:hAnsi="Times New Roman" w:cs="Times New Roman"/>
          <w:sz w:val="24"/>
          <w:szCs w:val="24"/>
          <w:rtl/>
        </w:rPr>
        <w:t xml:space="preserve">- </w:t>
      </w:r>
      <w:proofErr w:type="gramStart"/>
      <w:r w:rsidR="00F050BE">
        <w:rPr>
          <w:rFonts w:ascii="Times New Roman" w:hAnsi="Times New Roman" w:cs="Times New Roman" w:hint="cs"/>
          <w:sz w:val="24"/>
          <w:szCs w:val="24"/>
          <w:rtl/>
        </w:rPr>
        <w:t>مصالح</w:t>
      </w:r>
      <w:proofErr w:type="gramEnd"/>
      <w:r w:rsidR="00F050BE">
        <w:rPr>
          <w:rFonts w:ascii="Times New Roman" w:hAnsi="Times New Roman" w:cs="Times New Roman" w:hint="cs"/>
          <w:sz w:val="24"/>
          <w:szCs w:val="24"/>
          <w:rtl/>
        </w:rPr>
        <w:t xml:space="preserve"> قمع الغش و</w:t>
      </w:r>
      <w:r w:rsidRPr="002637D4">
        <w:rPr>
          <w:rFonts w:ascii="Times New Roman" w:hAnsi="Times New Roman" w:cs="Times New Roman"/>
          <w:sz w:val="24"/>
          <w:szCs w:val="24"/>
          <w:rtl/>
        </w:rPr>
        <w:t xml:space="preserve"> الاحتيال</w:t>
      </w:r>
      <w:r w:rsidR="002637D4" w:rsidRPr="002637D4">
        <w:rPr>
          <w:rFonts w:ascii="Times New Roman" w:hAnsi="Times New Roman" w:cs="Times New Roman" w:hint="cs"/>
          <w:sz w:val="24"/>
          <w:szCs w:val="24"/>
          <w:rtl/>
        </w:rPr>
        <w:t>,</w:t>
      </w:r>
    </w:p>
    <w:p w:rsidR="00BD296E" w:rsidRDefault="00DF7563" w:rsidP="007B11C7">
      <w:pPr>
        <w:pStyle w:val="Paragraphedeliste"/>
        <w:bidi/>
        <w:spacing w:after="0"/>
        <w:ind w:left="0"/>
        <w:jc w:val="both"/>
        <w:rPr>
          <w:b/>
          <w:bCs/>
        </w:rPr>
      </w:pPr>
      <w:r w:rsidRPr="002637D4">
        <w:rPr>
          <w:rFonts w:ascii="Times New Roman" w:hAnsi="Times New Roman" w:cs="Times New Roman"/>
          <w:sz w:val="24"/>
          <w:szCs w:val="24"/>
          <w:rtl/>
        </w:rPr>
        <w:t xml:space="preserve">- </w:t>
      </w:r>
      <w:proofErr w:type="spellStart"/>
      <w:r w:rsidR="002637D4" w:rsidRPr="002637D4">
        <w:rPr>
          <w:rFonts w:ascii="Times New Roman" w:hAnsi="Times New Roman" w:cs="Times New Roman" w:hint="cs"/>
          <w:sz w:val="24"/>
          <w:szCs w:val="24"/>
          <w:rtl/>
        </w:rPr>
        <w:t>قطاعالأغذيةالزراعية</w:t>
      </w:r>
      <w:proofErr w:type="spellEnd"/>
      <w:r w:rsidR="00564DAA">
        <w:rPr>
          <w:rFonts w:ascii="Times New Roman" w:hAnsi="Times New Roman" w:cs="Times New Roman" w:hint="cs"/>
          <w:sz w:val="24"/>
          <w:szCs w:val="24"/>
          <w:rtl/>
        </w:rPr>
        <w:t xml:space="preserve"> و التصنيع الغذائي</w:t>
      </w:r>
      <w:r w:rsidR="002637D4" w:rsidRPr="002637D4">
        <w:rPr>
          <w:rFonts w:ascii="Times New Roman" w:hAnsi="Times New Roman" w:cs="Times New Roman"/>
          <w:sz w:val="24"/>
          <w:szCs w:val="24"/>
          <w:rtl/>
        </w:rPr>
        <w:t>.</w:t>
      </w:r>
    </w:p>
    <w:p w:rsidR="002637D4" w:rsidRPr="007B11C7" w:rsidRDefault="002637D4" w:rsidP="007B11C7">
      <w:pPr>
        <w:spacing w:after="0"/>
        <w:jc w:val="both"/>
        <w:rPr>
          <w:b/>
          <w:bCs/>
          <w:rtl/>
          <w:lang w:bidi="ar-DZ"/>
        </w:rPr>
      </w:pPr>
    </w:p>
    <w:p w:rsidR="0021109B" w:rsidRPr="00F279A1" w:rsidRDefault="00F279A1" w:rsidP="00F279A1">
      <w:pPr>
        <w:pStyle w:val="Paragraphedeliste"/>
        <w:numPr>
          <w:ilvl w:val="0"/>
          <w:numId w:val="1"/>
        </w:numPr>
        <w:spacing w:after="0"/>
        <w:jc w:val="both"/>
        <w:rPr>
          <w:b/>
          <w:bCs/>
        </w:rPr>
      </w:pPr>
      <w:r>
        <w:rPr>
          <w:noProof/>
          <w:lang w:eastAsia="fr-FR"/>
        </w:rPr>
        <w:lastRenderedPageBreak/>
        <w:drawing>
          <wp:anchor distT="0" distB="0" distL="114300" distR="114300" simplePos="0" relativeHeight="251662336" behindDoc="1" locked="0" layoutInCell="1" allowOverlap="1">
            <wp:simplePos x="0" y="0"/>
            <wp:positionH relativeFrom="column">
              <wp:posOffset>35523</wp:posOffset>
            </wp:positionH>
            <wp:positionV relativeFrom="paragraph">
              <wp:posOffset>198718</wp:posOffset>
            </wp:positionV>
            <wp:extent cx="4725072" cy="3065929"/>
            <wp:effectExtent l="1905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25072" cy="3065929"/>
                    </a:xfrm>
                    <a:prstGeom prst="rect">
                      <a:avLst/>
                    </a:prstGeom>
                    <a:noFill/>
                    <a:ln w="9525">
                      <a:noFill/>
                      <a:miter lim="800000"/>
                      <a:headEnd/>
                      <a:tailEnd/>
                    </a:ln>
                  </pic:spPr>
                </pic:pic>
              </a:graphicData>
            </a:graphic>
          </wp:anchor>
        </w:drawing>
      </w:r>
      <w:r w:rsidRPr="00F279A1">
        <w:rPr>
          <w:b/>
          <w:bCs/>
          <w:sz w:val="24"/>
          <w:szCs w:val="24"/>
        </w:rPr>
        <w:t>Semestre 5</w:t>
      </w:r>
    </w:p>
    <w:p w:rsidR="00F279A1" w:rsidRDefault="00F279A1" w:rsidP="0021109B">
      <w:pPr>
        <w:spacing w:after="0"/>
        <w:jc w:val="both"/>
      </w:pPr>
    </w:p>
    <w:p w:rsidR="00F279A1" w:rsidRDefault="00F279A1" w:rsidP="0021109B">
      <w:pPr>
        <w:spacing w:after="0"/>
        <w:jc w:val="both"/>
      </w:pPr>
    </w:p>
    <w:p w:rsidR="00F279A1" w:rsidRDefault="00F279A1" w:rsidP="0021109B">
      <w:pPr>
        <w:spacing w:after="0"/>
        <w:jc w:val="both"/>
      </w:pPr>
    </w:p>
    <w:p w:rsidR="00F279A1" w:rsidRDefault="00F279A1" w:rsidP="0021109B">
      <w:pPr>
        <w:spacing w:after="0"/>
        <w:jc w:val="both"/>
      </w:pPr>
    </w:p>
    <w:p w:rsidR="00F279A1" w:rsidRDefault="00F279A1" w:rsidP="00F279A1">
      <w:pPr>
        <w:spacing w:after="0"/>
        <w:jc w:val="both"/>
      </w:pPr>
    </w:p>
    <w:p w:rsidR="00F279A1" w:rsidRDefault="00D3475C" w:rsidP="0021109B">
      <w:pPr>
        <w:spacing w:after="0"/>
        <w:jc w:val="both"/>
      </w:pPr>
      <w:r>
        <w:rPr>
          <w:noProof/>
          <w:lang w:eastAsia="fr-FR"/>
        </w:rPr>
        <w:pict>
          <v:shapetype id="_x0000_t202" coordsize="21600,21600" o:spt="202" path="m,l,21600r21600,l21600,xe">
            <v:stroke joinstyle="miter"/>
            <v:path gradientshapeok="t" o:connecttype="rect"/>
          </v:shapetype>
          <v:shape id="Text Box 10" o:spid="_x0000_s1026" type="#_x0000_t202" style="position:absolute;left:0;text-align:left;margin-left:341.8pt;margin-top:2.9pt;width:20.35pt;height:15.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" fillcolor="white [3212]" stroked="f">
            <v:textbox>
              <w:txbxContent>
                <w:p w:rsidR="006805C6" w:rsidRPr="006805C6" w:rsidRDefault="006805C6" w:rsidP="006805C6">
                  <w:pPr>
                    <w:rPr>
                      <w:b/>
                      <w:bCs/>
                      <w:sz w:val="16"/>
                      <w:szCs w:val="16"/>
                    </w:rPr>
                  </w:pPr>
                  <w:r>
                    <w:rPr>
                      <w:b/>
                      <w:bCs/>
                      <w:sz w:val="16"/>
                      <w:szCs w:val="16"/>
                    </w:rPr>
                    <w:t>3</w:t>
                  </w:r>
                </w:p>
              </w:txbxContent>
            </v:textbox>
          </v:shape>
        </w:pict>
      </w:r>
    </w:p>
    <w:p w:rsidR="00F279A1" w:rsidRDefault="00F279A1" w:rsidP="0021109B">
      <w:pPr>
        <w:spacing w:after="0"/>
        <w:jc w:val="both"/>
      </w:pPr>
    </w:p>
    <w:p w:rsidR="00F279A1" w:rsidRDefault="00F279A1" w:rsidP="0021109B">
      <w:pPr>
        <w:spacing w:after="0"/>
        <w:jc w:val="both"/>
      </w:pPr>
    </w:p>
    <w:p w:rsidR="00F279A1" w:rsidRDefault="00F279A1" w:rsidP="0021109B">
      <w:pPr>
        <w:spacing w:after="0"/>
        <w:jc w:val="both"/>
      </w:pPr>
    </w:p>
    <w:p w:rsidR="00F279A1" w:rsidRDefault="00F279A1" w:rsidP="0021109B">
      <w:pPr>
        <w:spacing w:after="0"/>
        <w:jc w:val="both"/>
      </w:pPr>
    </w:p>
    <w:p w:rsidR="00F279A1" w:rsidRDefault="00F279A1" w:rsidP="0021109B">
      <w:pPr>
        <w:spacing w:after="0"/>
        <w:jc w:val="both"/>
      </w:pPr>
    </w:p>
    <w:p w:rsidR="00F279A1" w:rsidRDefault="00F279A1" w:rsidP="0021109B">
      <w:pPr>
        <w:spacing w:after="0"/>
        <w:jc w:val="both"/>
      </w:pPr>
    </w:p>
    <w:p w:rsidR="00F279A1" w:rsidRDefault="00D3475C" w:rsidP="0021109B">
      <w:pPr>
        <w:spacing w:after="0"/>
        <w:jc w:val="both"/>
      </w:pPr>
      <w:r w:rsidRPr="00D3475C">
        <w:rPr>
          <w:b/>
          <w:bCs/>
          <w:noProof/>
          <w:sz w:val="28"/>
          <w:szCs w:val="28"/>
          <w:lang w:eastAsia="fr-FR"/>
        </w:rPr>
        <w:pict>
          <v:shape id="Text Box 9" o:spid="_x0000_s1027" type="#_x0000_t202" style="position:absolute;left:0;text-align:left;margin-left:341.8pt;margin-top:10.85pt;width:20.35pt;height:15.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" fillcolor="white [3212]" stroked="f">
            <v:textbox>
              <w:txbxContent>
                <w:p w:rsidR="006805C6" w:rsidRPr="006805C6" w:rsidRDefault="006805C6">
                  <w:pPr>
                    <w:rPr>
                      <w:b/>
                      <w:bCs/>
                      <w:sz w:val="16"/>
                      <w:szCs w:val="16"/>
                    </w:rPr>
                  </w:pPr>
                  <w:r w:rsidRPr="006805C6">
                    <w:rPr>
                      <w:b/>
                      <w:bCs/>
                      <w:sz w:val="16"/>
                      <w:szCs w:val="16"/>
                    </w:rPr>
                    <w:t>4</w:t>
                  </w:r>
                </w:p>
              </w:txbxContent>
            </v:textbox>
          </v:shape>
        </w:pict>
      </w:r>
    </w:p>
    <w:p w:rsidR="00F279A1" w:rsidRDefault="00F279A1" w:rsidP="0021109B">
      <w:pPr>
        <w:spacing w:after="0"/>
        <w:jc w:val="both"/>
      </w:pPr>
    </w:p>
    <w:p w:rsidR="00F279A1" w:rsidRDefault="00F279A1" w:rsidP="0021109B">
      <w:pPr>
        <w:spacing w:after="0"/>
        <w:jc w:val="both"/>
      </w:pPr>
    </w:p>
    <w:p w:rsidR="00F279A1" w:rsidRDefault="00F279A1" w:rsidP="0021109B">
      <w:pPr>
        <w:spacing w:after="0"/>
        <w:jc w:val="both"/>
      </w:pPr>
    </w:p>
    <w:p w:rsidR="00F279A1" w:rsidRPr="00F279A1" w:rsidRDefault="00F279A1" w:rsidP="00F279A1">
      <w:pPr>
        <w:pStyle w:val="Paragraphedeliste"/>
        <w:numPr>
          <w:ilvl w:val="0"/>
          <w:numId w:val="1"/>
        </w:numPr>
        <w:spacing w:after="0"/>
        <w:jc w:val="both"/>
        <w:rPr>
          <w:b/>
          <w:bCs/>
          <w:sz w:val="24"/>
          <w:szCs w:val="24"/>
        </w:rPr>
      </w:pPr>
      <w:r w:rsidRPr="00F279A1">
        <w:rPr>
          <w:b/>
          <w:bCs/>
          <w:sz w:val="24"/>
          <w:szCs w:val="24"/>
        </w:rPr>
        <w:t>Semestre 6</w:t>
      </w:r>
    </w:p>
    <w:p w:rsidR="00F279A1" w:rsidRDefault="00F279A1" w:rsidP="0021109B">
      <w:pPr>
        <w:spacing w:after="0"/>
        <w:jc w:val="both"/>
      </w:pPr>
      <w:r>
        <w:rPr>
          <w:noProof/>
          <w:lang w:eastAsia="fr-FR"/>
        </w:rPr>
        <w:drawing>
          <wp:anchor distT="0" distB="0" distL="114300" distR="114300" simplePos="0" relativeHeight="251663360" behindDoc="1" locked="0" layoutInCell="1" allowOverlap="1">
            <wp:simplePos x="0" y="0"/>
            <wp:positionH relativeFrom="column">
              <wp:posOffset>14007</wp:posOffset>
            </wp:positionH>
            <wp:positionV relativeFrom="paragraph">
              <wp:posOffset>16958</wp:posOffset>
            </wp:positionV>
            <wp:extent cx="4746588" cy="3270324"/>
            <wp:effectExtent l="1905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746588" cy="3270324"/>
                    </a:xfrm>
                    <a:prstGeom prst="rect">
                      <a:avLst/>
                    </a:prstGeom>
                    <a:noFill/>
                    <a:ln w="9525">
                      <a:noFill/>
                      <a:miter lim="800000"/>
                      <a:headEnd/>
                      <a:tailEnd/>
                    </a:ln>
                  </pic:spPr>
                </pic:pic>
              </a:graphicData>
            </a:graphic>
          </wp:anchor>
        </w:drawing>
      </w:r>
    </w:p>
    <w:p w:rsidR="00F279A1" w:rsidRDefault="00F279A1" w:rsidP="0021109B">
      <w:pPr>
        <w:spacing w:after="0"/>
        <w:jc w:val="both"/>
      </w:pPr>
    </w:p>
    <w:p w:rsidR="00F279A1" w:rsidRDefault="00F279A1" w:rsidP="0021109B">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51298E" w:rsidRPr="0033437A" w:rsidRDefault="0051298E" w:rsidP="0051298E">
      <w:pPr>
        <w:bidi/>
        <w:spacing w:after="0" w:line="240" w:lineRule="auto"/>
        <w:jc w:val="center"/>
        <w:rPr>
          <w:rFonts w:asciiTheme="majorBidi" w:hAnsiTheme="majorBidi" w:cstheme="majorBidi"/>
          <w:b/>
          <w:bCs/>
          <w:sz w:val="24"/>
          <w:szCs w:val="24"/>
          <w:rtl/>
          <w:lang w:bidi="ar-DZ"/>
        </w:rPr>
      </w:pPr>
      <w:r w:rsidRPr="0033437A">
        <w:rPr>
          <w:rFonts w:asciiTheme="majorBidi" w:hAnsiTheme="majorBidi" w:cstheme="majorBidi" w:hint="cs"/>
          <w:b/>
          <w:bCs/>
          <w:sz w:val="24"/>
          <w:szCs w:val="24"/>
          <w:rtl/>
          <w:lang w:bidi="ar-DZ"/>
        </w:rPr>
        <w:lastRenderedPageBreak/>
        <w:t>الجمهورية الجزائرية الديمقراطية الشعبية</w:t>
      </w:r>
    </w:p>
    <w:p w:rsidR="0051298E" w:rsidRPr="0033437A" w:rsidRDefault="0051298E" w:rsidP="0051298E">
      <w:pPr>
        <w:spacing w:after="0" w:line="240" w:lineRule="auto"/>
        <w:jc w:val="center"/>
        <w:rPr>
          <w:rFonts w:asciiTheme="majorBidi" w:hAnsiTheme="majorBidi" w:cstheme="majorBidi"/>
          <w:b/>
          <w:bCs/>
          <w:sz w:val="24"/>
          <w:szCs w:val="24"/>
          <w:rtl/>
          <w:lang w:bidi="ar-DZ"/>
        </w:rPr>
      </w:pPr>
      <w:r w:rsidRPr="0033437A">
        <w:rPr>
          <w:rFonts w:asciiTheme="majorBidi" w:hAnsiTheme="majorBidi" w:cstheme="majorBidi"/>
          <w:b/>
          <w:bCs/>
          <w:sz w:val="24"/>
          <w:szCs w:val="24"/>
        </w:rPr>
        <w:t>République Algérienne Démocratique et Populaire</w:t>
      </w:r>
    </w:p>
    <w:p w:rsidR="0051298E" w:rsidRPr="0033437A" w:rsidRDefault="0051298E" w:rsidP="0051298E">
      <w:pPr>
        <w:spacing w:after="0" w:line="240" w:lineRule="auto"/>
        <w:jc w:val="center"/>
        <w:rPr>
          <w:rFonts w:asciiTheme="majorBidi" w:hAnsiTheme="majorBidi" w:cstheme="majorBidi"/>
          <w:b/>
          <w:bCs/>
          <w:sz w:val="24"/>
          <w:szCs w:val="24"/>
          <w:lang w:bidi="ar-DZ"/>
        </w:rPr>
      </w:pPr>
      <w:proofErr w:type="gramStart"/>
      <w:r w:rsidRPr="0033437A">
        <w:rPr>
          <w:rFonts w:asciiTheme="majorBidi" w:hAnsiTheme="majorBidi" w:cstheme="majorBidi" w:hint="cs"/>
          <w:b/>
          <w:bCs/>
          <w:sz w:val="24"/>
          <w:szCs w:val="24"/>
          <w:rtl/>
          <w:lang w:bidi="ar-DZ"/>
        </w:rPr>
        <w:t>وزارة</w:t>
      </w:r>
      <w:proofErr w:type="gramEnd"/>
      <w:r w:rsidRPr="0033437A">
        <w:rPr>
          <w:rFonts w:asciiTheme="majorBidi" w:hAnsiTheme="majorBidi" w:cstheme="majorBidi" w:hint="cs"/>
          <w:b/>
          <w:bCs/>
          <w:sz w:val="24"/>
          <w:szCs w:val="24"/>
          <w:rtl/>
          <w:lang w:bidi="ar-DZ"/>
        </w:rPr>
        <w:t xml:space="preserve"> التعليم العالي و البحث العلمي</w:t>
      </w:r>
    </w:p>
    <w:p w:rsidR="0051298E" w:rsidRPr="0033437A" w:rsidRDefault="0051298E" w:rsidP="0051298E">
      <w:pPr>
        <w:spacing w:after="0" w:line="240" w:lineRule="auto"/>
        <w:jc w:val="center"/>
        <w:rPr>
          <w:rFonts w:asciiTheme="majorBidi" w:hAnsiTheme="majorBidi" w:cstheme="majorBidi"/>
          <w:b/>
          <w:bCs/>
          <w:sz w:val="28"/>
          <w:szCs w:val="28"/>
          <w:rtl/>
          <w:lang w:bidi="ar-DZ"/>
        </w:rPr>
      </w:pPr>
      <w:r w:rsidRPr="0033437A">
        <w:rPr>
          <w:rFonts w:asciiTheme="majorBidi" w:hAnsiTheme="majorBidi" w:cstheme="majorBidi"/>
          <w:b/>
          <w:bCs/>
          <w:sz w:val="24"/>
          <w:szCs w:val="24"/>
        </w:rPr>
        <w:t>Ministère de l’Enseignement Supérieur et de la Recherche Scientifique</w:t>
      </w:r>
    </w:p>
    <w:p w:rsidR="0051298E" w:rsidRPr="00C86769" w:rsidRDefault="00BC405A" w:rsidP="0051298E">
      <w:pPr>
        <w:rPr>
          <w:rFonts w:ascii="Edwardian Script ITC" w:hAnsi="Edwardian Script ITC" w:cstheme="majorBidi"/>
          <w:b/>
          <w:bCs/>
          <w:sz w:val="52"/>
          <w:szCs w:val="52"/>
          <w:lang w:bidi="ar-DZ"/>
        </w:rPr>
      </w:pPr>
      <w:bookmarkStart w:id="0" w:name="_GoBack"/>
      <w:r>
        <w:rPr>
          <w:rFonts w:ascii="Edwardian Script ITC" w:hAnsi="Edwardian Script ITC" w:cstheme="majorBidi"/>
          <w:b/>
          <w:bCs/>
          <w:noProof/>
          <w:sz w:val="52"/>
          <w:szCs w:val="52"/>
          <w:lang w:eastAsia="fr-FR"/>
        </w:rPr>
        <w:drawing>
          <wp:anchor distT="0" distB="0" distL="114300" distR="114300" simplePos="0" relativeHeight="251676672" behindDoc="1" locked="0" layoutInCell="1" allowOverlap="1">
            <wp:simplePos x="0" y="0"/>
            <wp:positionH relativeFrom="column">
              <wp:posOffset>10795</wp:posOffset>
            </wp:positionH>
            <wp:positionV relativeFrom="paragraph">
              <wp:posOffset>157480</wp:posOffset>
            </wp:positionV>
            <wp:extent cx="2381250" cy="6381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638175"/>
                    </a:xfrm>
                    <a:prstGeom prst="rect">
                      <a:avLst/>
                    </a:prstGeom>
                    <a:noFill/>
                  </pic:spPr>
                </pic:pic>
              </a:graphicData>
            </a:graphic>
          </wp:anchor>
        </w:drawing>
      </w:r>
      <w:bookmarkEnd w:id="0"/>
      <w:r w:rsidR="00D3475C" w:rsidRPr="00D3475C">
        <w:rPr>
          <w:noProof/>
          <w:lang w:eastAsia="fr-FR"/>
        </w:rPr>
        <w:pict>
          <v:shape id="Text Box 7" o:spid="_x0000_s1028" type="#_x0000_t202" style="position:absolute;margin-left:192.5pt;margin-top:14.65pt;width:203.3pt;height:39.0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" filled="f" fillcolor="white [3212]" stroked="f" strokecolor="white [3212]">
            <v:textbox style="mso-fit-shape-to-text:t">
              <w:txbxContent>
                <w:p w:rsidR="0051298E" w:rsidRPr="003C4E1B" w:rsidRDefault="0051298E" w:rsidP="0051298E">
                  <w:pPr>
                    <w:spacing w:after="0" w:line="240" w:lineRule="auto"/>
                    <w:jc w:val="center"/>
                    <w:rPr>
                      <w:rFonts w:asciiTheme="majorBidi" w:hAnsiTheme="majorBidi" w:cstheme="majorBidi"/>
                      <w:b/>
                      <w:bCs/>
                      <w:sz w:val="20"/>
                      <w:szCs w:val="20"/>
                      <w:rtl/>
                      <w:lang w:bidi="ar-DZ"/>
                    </w:rPr>
                  </w:pPr>
                  <w:r w:rsidRPr="003C4E1B">
                    <w:rPr>
                      <w:rFonts w:asciiTheme="majorBidi" w:hAnsiTheme="majorBidi" w:cstheme="majorBidi" w:hint="cs"/>
                      <w:b/>
                      <w:bCs/>
                      <w:sz w:val="20"/>
                      <w:szCs w:val="20"/>
                      <w:rtl/>
                      <w:lang w:bidi="ar-DZ"/>
                    </w:rPr>
                    <w:t>كلية علوم الطبيعة و الحياة</w:t>
                  </w:r>
                </w:p>
                <w:p w:rsidR="0051298E" w:rsidRPr="003C4E1B" w:rsidRDefault="0051298E" w:rsidP="0051298E">
                  <w:pPr>
                    <w:spacing w:line="240" w:lineRule="auto"/>
                    <w:jc w:val="center"/>
                    <w:rPr>
                      <w:rFonts w:asciiTheme="majorBidi" w:hAnsiTheme="majorBidi" w:cstheme="majorBidi"/>
                      <w:b/>
                      <w:bCs/>
                      <w:sz w:val="18"/>
                      <w:szCs w:val="18"/>
                    </w:rPr>
                  </w:pPr>
                  <w:r w:rsidRPr="003C4E1B">
                    <w:rPr>
                      <w:rFonts w:asciiTheme="majorBidi" w:hAnsiTheme="majorBidi" w:cstheme="majorBidi"/>
                      <w:b/>
                      <w:bCs/>
                      <w:sz w:val="18"/>
                      <w:szCs w:val="18"/>
                    </w:rPr>
                    <w:t>Faculté des Sciences de la Nature et de la Vie</w:t>
                  </w:r>
                </w:p>
              </w:txbxContent>
            </v:textbox>
            <w10:wrap type="square"/>
          </v:shape>
        </w:pict>
      </w:r>
    </w:p>
    <w:p w:rsidR="00BC405A" w:rsidRDefault="00BC405A" w:rsidP="0051298E">
      <w:pPr>
        <w:bidi/>
        <w:spacing w:after="0" w:line="240" w:lineRule="auto"/>
        <w:jc w:val="center"/>
        <w:rPr>
          <w:rFonts w:ascii="Edwardian Script ITC" w:hAnsi="Edwardian Script ITC" w:cstheme="majorBidi"/>
          <w:b/>
          <w:bCs/>
          <w:sz w:val="52"/>
          <w:szCs w:val="52"/>
          <w:lang w:bidi="ar-DZ"/>
        </w:rPr>
      </w:pPr>
    </w:p>
    <w:p w:rsidR="0051298E" w:rsidRDefault="0051298E" w:rsidP="00BC405A">
      <w:pPr>
        <w:bidi/>
        <w:spacing w:after="0" w:line="240" w:lineRule="auto"/>
        <w:jc w:val="center"/>
        <w:rPr>
          <w:rFonts w:ascii="Edwardian Script ITC" w:hAnsi="Edwardian Script ITC" w:cstheme="majorBidi"/>
          <w:b/>
          <w:bCs/>
          <w:sz w:val="52"/>
          <w:szCs w:val="52"/>
          <w:lang w:bidi="ar-DZ"/>
        </w:rPr>
      </w:pPr>
      <w:r w:rsidRPr="006754C9">
        <w:rPr>
          <w:rFonts w:ascii="Edwardian Script ITC" w:hAnsi="Edwardian Script ITC" w:cstheme="majorBidi"/>
          <w:b/>
          <w:bCs/>
          <w:sz w:val="52"/>
          <w:szCs w:val="52"/>
          <w:lang w:bidi="ar-DZ"/>
        </w:rPr>
        <w:t>Département de Biologie Appliquée</w:t>
      </w:r>
    </w:p>
    <w:p w:rsidR="00702B71" w:rsidRDefault="00702B71" w:rsidP="00702B71">
      <w:pPr>
        <w:bidi/>
        <w:spacing w:after="0" w:line="240" w:lineRule="auto"/>
        <w:jc w:val="center"/>
      </w:pPr>
    </w:p>
    <w:p w:rsidR="00A52573" w:rsidRDefault="00A52573" w:rsidP="00A52573">
      <w:pPr>
        <w:spacing w:after="0" w:line="240" w:lineRule="auto"/>
        <w:rPr>
          <w:b/>
          <w:bCs/>
          <w:i/>
          <w:iCs/>
          <w:sz w:val="36"/>
          <w:szCs w:val="36"/>
          <w:rtl/>
        </w:rPr>
      </w:pPr>
    </w:p>
    <w:p w:rsidR="00204BF7" w:rsidRPr="002637D4" w:rsidRDefault="00204BF7" w:rsidP="00A52573">
      <w:pPr>
        <w:spacing w:after="0" w:line="240" w:lineRule="auto"/>
        <w:jc w:val="center"/>
        <w:rPr>
          <w:rFonts w:asciiTheme="majorBidi" w:hAnsiTheme="majorBidi" w:cstheme="majorBidi"/>
          <w:b/>
          <w:bCs/>
          <w:i/>
          <w:iCs/>
          <w:color w:val="000000"/>
          <w:sz w:val="36"/>
          <w:szCs w:val="36"/>
        </w:rPr>
      </w:pPr>
      <w:proofErr w:type="gramStart"/>
      <w:r w:rsidRPr="002637D4">
        <w:rPr>
          <w:rFonts w:asciiTheme="majorBidi" w:hAnsiTheme="majorBidi" w:cstheme="majorBidi"/>
          <w:b/>
          <w:bCs/>
          <w:i/>
          <w:iCs/>
          <w:color w:val="000000"/>
          <w:sz w:val="36"/>
          <w:szCs w:val="36"/>
          <w:rtl/>
        </w:rPr>
        <w:t>لي</w:t>
      </w:r>
      <w:r w:rsidR="00A52573" w:rsidRPr="002637D4">
        <w:rPr>
          <w:rFonts w:asciiTheme="majorBidi" w:hAnsiTheme="majorBidi" w:cstheme="majorBidi" w:hint="cs"/>
          <w:b/>
          <w:bCs/>
          <w:i/>
          <w:iCs/>
          <w:color w:val="000000"/>
          <w:sz w:val="36"/>
          <w:szCs w:val="36"/>
          <w:rtl/>
        </w:rPr>
        <w:t>ــــ</w:t>
      </w:r>
      <w:r w:rsidRPr="002637D4">
        <w:rPr>
          <w:rFonts w:asciiTheme="majorBidi" w:hAnsiTheme="majorBidi" w:cstheme="majorBidi"/>
          <w:b/>
          <w:bCs/>
          <w:i/>
          <w:iCs/>
          <w:color w:val="000000"/>
          <w:sz w:val="36"/>
          <w:szCs w:val="36"/>
          <w:rtl/>
        </w:rPr>
        <w:t>سان</w:t>
      </w:r>
      <w:r w:rsidR="00A52573" w:rsidRPr="002637D4">
        <w:rPr>
          <w:rFonts w:asciiTheme="majorBidi" w:hAnsiTheme="majorBidi" w:cstheme="majorBidi" w:hint="cs"/>
          <w:b/>
          <w:bCs/>
          <w:i/>
          <w:iCs/>
          <w:color w:val="000000"/>
          <w:sz w:val="36"/>
          <w:szCs w:val="36"/>
          <w:rtl/>
        </w:rPr>
        <w:t>ــــ</w:t>
      </w:r>
      <w:r w:rsidRPr="002637D4">
        <w:rPr>
          <w:rFonts w:asciiTheme="majorBidi" w:hAnsiTheme="majorBidi" w:cstheme="majorBidi"/>
          <w:b/>
          <w:bCs/>
          <w:i/>
          <w:iCs/>
          <w:color w:val="000000"/>
          <w:sz w:val="36"/>
          <w:szCs w:val="36"/>
          <w:rtl/>
        </w:rPr>
        <w:t>س</w:t>
      </w:r>
      <w:proofErr w:type="gramEnd"/>
      <w:r w:rsidRPr="002637D4">
        <w:rPr>
          <w:rFonts w:asciiTheme="majorBidi" w:hAnsiTheme="majorBidi" w:cstheme="majorBidi"/>
          <w:b/>
          <w:bCs/>
          <w:i/>
          <w:iCs/>
          <w:color w:val="000000"/>
          <w:sz w:val="36"/>
          <w:szCs w:val="36"/>
          <w:rtl/>
        </w:rPr>
        <w:t xml:space="preserve"> م</w:t>
      </w:r>
      <w:r w:rsidR="00A52573" w:rsidRPr="002637D4">
        <w:rPr>
          <w:rFonts w:asciiTheme="majorBidi" w:hAnsiTheme="majorBidi" w:cstheme="majorBidi" w:hint="cs"/>
          <w:b/>
          <w:bCs/>
          <w:i/>
          <w:iCs/>
          <w:color w:val="000000"/>
          <w:sz w:val="36"/>
          <w:szCs w:val="36"/>
          <w:rtl/>
        </w:rPr>
        <w:t>ــــ</w:t>
      </w:r>
      <w:r w:rsidRPr="002637D4">
        <w:rPr>
          <w:rFonts w:asciiTheme="majorBidi" w:hAnsiTheme="majorBidi" w:cstheme="majorBidi"/>
          <w:b/>
          <w:bCs/>
          <w:i/>
          <w:iCs/>
          <w:color w:val="000000"/>
          <w:sz w:val="36"/>
          <w:szCs w:val="36"/>
          <w:rtl/>
        </w:rPr>
        <w:t>هن</w:t>
      </w:r>
      <w:r w:rsidR="00A52573" w:rsidRPr="002637D4">
        <w:rPr>
          <w:rFonts w:asciiTheme="majorBidi" w:hAnsiTheme="majorBidi" w:cstheme="majorBidi" w:hint="cs"/>
          <w:b/>
          <w:bCs/>
          <w:i/>
          <w:iCs/>
          <w:color w:val="000000"/>
          <w:sz w:val="36"/>
          <w:szCs w:val="36"/>
          <w:rtl/>
        </w:rPr>
        <w:t>ــــ</w:t>
      </w:r>
      <w:r w:rsidRPr="002637D4">
        <w:rPr>
          <w:rFonts w:asciiTheme="majorBidi" w:hAnsiTheme="majorBidi" w:cstheme="majorBidi"/>
          <w:b/>
          <w:bCs/>
          <w:i/>
          <w:iCs/>
          <w:color w:val="000000"/>
          <w:sz w:val="36"/>
          <w:szCs w:val="36"/>
          <w:rtl/>
        </w:rPr>
        <w:t>ي</w:t>
      </w:r>
      <w:r w:rsidR="00A52573" w:rsidRPr="002637D4">
        <w:rPr>
          <w:rFonts w:asciiTheme="majorBidi" w:hAnsiTheme="majorBidi" w:cstheme="majorBidi" w:hint="cs"/>
          <w:b/>
          <w:bCs/>
          <w:i/>
          <w:iCs/>
          <w:color w:val="000000"/>
          <w:sz w:val="36"/>
          <w:szCs w:val="36"/>
          <w:rtl/>
        </w:rPr>
        <w:t>ــ</w:t>
      </w:r>
      <w:r w:rsidRPr="002637D4">
        <w:rPr>
          <w:rFonts w:asciiTheme="majorBidi" w:hAnsiTheme="majorBidi" w:cstheme="majorBidi"/>
          <w:b/>
          <w:bCs/>
          <w:i/>
          <w:iCs/>
          <w:color w:val="000000"/>
          <w:sz w:val="36"/>
          <w:szCs w:val="36"/>
          <w:rtl/>
        </w:rPr>
        <w:t>ة</w:t>
      </w:r>
      <w:r w:rsidR="00A52573" w:rsidRPr="002637D4">
        <w:rPr>
          <w:rFonts w:asciiTheme="majorBidi" w:hAnsiTheme="majorBidi" w:cstheme="majorBidi"/>
          <w:b/>
          <w:bCs/>
          <w:i/>
          <w:iCs/>
          <w:color w:val="000000"/>
          <w:sz w:val="36"/>
          <w:szCs w:val="36"/>
          <w:rtl/>
        </w:rPr>
        <w:t xml:space="preserve"> ت</w:t>
      </w:r>
      <w:r w:rsidR="00A52573" w:rsidRPr="002637D4">
        <w:rPr>
          <w:rFonts w:asciiTheme="majorBidi" w:hAnsiTheme="majorBidi" w:cstheme="majorBidi" w:hint="cs"/>
          <w:b/>
          <w:bCs/>
          <w:i/>
          <w:iCs/>
          <w:color w:val="000000"/>
          <w:sz w:val="36"/>
          <w:szCs w:val="36"/>
          <w:rtl/>
        </w:rPr>
        <w:t>ـــــ</w:t>
      </w:r>
      <w:r w:rsidR="00A52573" w:rsidRPr="002637D4">
        <w:rPr>
          <w:rFonts w:asciiTheme="majorBidi" w:hAnsiTheme="majorBidi" w:cstheme="majorBidi"/>
          <w:b/>
          <w:bCs/>
          <w:i/>
          <w:iCs/>
          <w:color w:val="000000"/>
          <w:sz w:val="36"/>
          <w:szCs w:val="36"/>
          <w:rtl/>
        </w:rPr>
        <w:t>ربية الن</w:t>
      </w:r>
      <w:r w:rsidR="00A52573" w:rsidRPr="002637D4">
        <w:rPr>
          <w:rFonts w:asciiTheme="majorBidi" w:hAnsiTheme="majorBidi" w:cstheme="majorBidi" w:hint="cs"/>
          <w:b/>
          <w:bCs/>
          <w:i/>
          <w:iCs/>
          <w:color w:val="000000"/>
          <w:sz w:val="36"/>
          <w:szCs w:val="36"/>
          <w:rtl/>
        </w:rPr>
        <w:t>ـــ</w:t>
      </w:r>
      <w:r w:rsidR="00A52573" w:rsidRPr="002637D4">
        <w:rPr>
          <w:rFonts w:asciiTheme="majorBidi" w:hAnsiTheme="majorBidi" w:cstheme="majorBidi"/>
          <w:b/>
          <w:bCs/>
          <w:i/>
          <w:iCs/>
          <w:color w:val="000000"/>
          <w:sz w:val="36"/>
          <w:szCs w:val="36"/>
          <w:rtl/>
        </w:rPr>
        <w:t>ح</w:t>
      </w:r>
      <w:r w:rsidR="00A52573" w:rsidRPr="002637D4">
        <w:rPr>
          <w:rFonts w:asciiTheme="majorBidi" w:hAnsiTheme="majorBidi" w:cstheme="majorBidi" w:hint="cs"/>
          <w:b/>
          <w:bCs/>
          <w:i/>
          <w:iCs/>
          <w:color w:val="000000"/>
          <w:sz w:val="36"/>
          <w:szCs w:val="36"/>
          <w:rtl/>
        </w:rPr>
        <w:t>ــــ</w:t>
      </w:r>
      <w:r w:rsidR="00A52573" w:rsidRPr="002637D4">
        <w:rPr>
          <w:rFonts w:asciiTheme="majorBidi" w:hAnsiTheme="majorBidi" w:cstheme="majorBidi"/>
          <w:b/>
          <w:bCs/>
          <w:i/>
          <w:iCs/>
          <w:color w:val="000000"/>
          <w:sz w:val="36"/>
          <w:szCs w:val="36"/>
          <w:rtl/>
        </w:rPr>
        <w:t>ل</w:t>
      </w:r>
    </w:p>
    <w:p w:rsidR="00204BF7" w:rsidRDefault="002637D4" w:rsidP="002637D4">
      <w:pPr>
        <w:spacing w:after="0" w:line="240" w:lineRule="auto"/>
        <w:jc w:val="center"/>
        <w:rPr>
          <w:b/>
          <w:bCs/>
          <w:i/>
          <w:iCs/>
          <w:sz w:val="36"/>
          <w:szCs w:val="36"/>
        </w:rPr>
      </w:pPr>
      <w:r>
        <w:rPr>
          <w:rFonts w:asciiTheme="majorBidi" w:hAnsiTheme="majorBidi" w:cstheme="majorBidi" w:hint="cs"/>
          <w:b/>
          <w:bCs/>
          <w:color w:val="000000"/>
          <w:sz w:val="36"/>
          <w:szCs w:val="36"/>
          <w:rtl/>
        </w:rPr>
        <w:t>"</w:t>
      </w:r>
      <w:proofErr w:type="spellStart"/>
      <w:r>
        <w:rPr>
          <w:rFonts w:hint="cs"/>
          <w:b/>
          <w:bCs/>
          <w:i/>
          <w:iCs/>
          <w:sz w:val="36"/>
          <w:szCs w:val="36"/>
          <w:rtl/>
        </w:rPr>
        <w:t>مـــسؤول</w:t>
      </w:r>
      <w:proofErr w:type="spellEnd"/>
      <w:r>
        <w:rPr>
          <w:rFonts w:hint="cs"/>
          <w:b/>
          <w:bCs/>
          <w:i/>
          <w:iCs/>
          <w:sz w:val="36"/>
          <w:szCs w:val="36"/>
          <w:rtl/>
        </w:rPr>
        <w:t xml:space="preserve"> </w:t>
      </w:r>
      <w:proofErr w:type="spellStart"/>
      <w:r>
        <w:rPr>
          <w:rFonts w:hint="cs"/>
          <w:b/>
          <w:bCs/>
          <w:i/>
          <w:iCs/>
          <w:sz w:val="36"/>
          <w:szCs w:val="36"/>
          <w:rtl/>
        </w:rPr>
        <w:t>منـــتـــوجات</w:t>
      </w:r>
      <w:proofErr w:type="spellEnd"/>
      <w:r w:rsidRPr="00A52573">
        <w:rPr>
          <w:rFonts w:asciiTheme="majorBidi" w:hAnsiTheme="majorBidi" w:cstheme="majorBidi"/>
          <w:b/>
          <w:bCs/>
          <w:color w:val="000000"/>
          <w:sz w:val="36"/>
          <w:szCs w:val="36"/>
          <w:rtl/>
        </w:rPr>
        <w:t xml:space="preserve"> الن</w:t>
      </w:r>
      <w:r>
        <w:rPr>
          <w:rFonts w:asciiTheme="majorBidi" w:hAnsiTheme="majorBidi" w:cstheme="majorBidi" w:hint="cs"/>
          <w:b/>
          <w:bCs/>
          <w:color w:val="000000"/>
          <w:sz w:val="36"/>
          <w:szCs w:val="36"/>
          <w:rtl/>
        </w:rPr>
        <w:t>ــــ</w:t>
      </w:r>
      <w:r w:rsidRPr="00A52573">
        <w:rPr>
          <w:rFonts w:asciiTheme="majorBidi" w:hAnsiTheme="majorBidi" w:cstheme="majorBidi"/>
          <w:b/>
          <w:bCs/>
          <w:color w:val="000000"/>
          <w:sz w:val="36"/>
          <w:szCs w:val="36"/>
          <w:rtl/>
        </w:rPr>
        <w:t>حل</w:t>
      </w:r>
      <w:r>
        <w:rPr>
          <w:rFonts w:asciiTheme="majorBidi" w:hAnsiTheme="majorBidi" w:cstheme="majorBidi" w:hint="cs"/>
          <w:b/>
          <w:bCs/>
          <w:color w:val="000000"/>
          <w:sz w:val="36"/>
          <w:szCs w:val="36"/>
          <w:rtl/>
        </w:rPr>
        <w:t xml:space="preserve">"  </w:t>
      </w:r>
    </w:p>
    <w:p w:rsidR="00A52573" w:rsidRPr="00532999" w:rsidRDefault="00A52573" w:rsidP="002C5E50">
      <w:pPr>
        <w:spacing w:after="0" w:line="240" w:lineRule="auto"/>
        <w:jc w:val="center"/>
        <w:rPr>
          <w:b/>
          <w:bCs/>
          <w:i/>
          <w:iCs/>
          <w:rtl/>
        </w:rPr>
      </w:pPr>
    </w:p>
    <w:p w:rsidR="00E90461" w:rsidRDefault="00E90461" w:rsidP="002C5E50">
      <w:pPr>
        <w:spacing w:after="0" w:line="240" w:lineRule="auto"/>
        <w:jc w:val="center"/>
        <w:rPr>
          <w:b/>
          <w:bCs/>
          <w:i/>
          <w:iCs/>
          <w:sz w:val="36"/>
          <w:szCs w:val="36"/>
        </w:rPr>
      </w:pPr>
      <w:r w:rsidRPr="00702B71">
        <w:rPr>
          <w:b/>
          <w:bCs/>
          <w:i/>
          <w:iCs/>
          <w:sz w:val="36"/>
          <w:szCs w:val="36"/>
        </w:rPr>
        <w:t>Licence</w:t>
      </w:r>
      <w:r w:rsidR="002C5E50">
        <w:rPr>
          <w:b/>
          <w:bCs/>
          <w:i/>
          <w:iCs/>
          <w:sz w:val="36"/>
          <w:szCs w:val="36"/>
        </w:rPr>
        <w:t xml:space="preserve"> Professionnelle Apiculture</w:t>
      </w:r>
    </w:p>
    <w:p w:rsidR="00702B71" w:rsidRPr="00702B71" w:rsidRDefault="00E90461" w:rsidP="002C5E50">
      <w:pPr>
        <w:spacing w:after="0" w:line="240" w:lineRule="auto"/>
        <w:jc w:val="center"/>
        <w:rPr>
          <w:i/>
          <w:iCs/>
        </w:rPr>
      </w:pPr>
      <w:r>
        <w:rPr>
          <w:b/>
          <w:bCs/>
          <w:i/>
          <w:iCs/>
          <w:sz w:val="36"/>
          <w:szCs w:val="36"/>
        </w:rPr>
        <w:t>« </w:t>
      </w:r>
      <w:r w:rsidR="002C5E50">
        <w:rPr>
          <w:b/>
          <w:bCs/>
          <w:i/>
          <w:iCs/>
          <w:sz w:val="36"/>
          <w:szCs w:val="36"/>
        </w:rPr>
        <w:t>Responsable des Productions Apicoles</w:t>
      </w:r>
      <w:r>
        <w:rPr>
          <w:b/>
          <w:bCs/>
          <w:i/>
          <w:iCs/>
          <w:sz w:val="36"/>
          <w:szCs w:val="36"/>
        </w:rPr>
        <w:t> »</w:t>
      </w:r>
    </w:p>
    <w:p w:rsidR="00F279A1" w:rsidRDefault="007B11C7" w:rsidP="00F279A1">
      <w:pPr>
        <w:spacing w:after="0"/>
        <w:jc w:val="both"/>
      </w:pPr>
      <w:r>
        <w:rPr>
          <w:noProof/>
          <w:lang w:eastAsia="fr-FR"/>
        </w:rPr>
        <w:drawing>
          <wp:anchor distT="0" distB="0" distL="114300" distR="114300" simplePos="0" relativeHeight="251661312" behindDoc="1" locked="0" layoutInCell="1" allowOverlap="1">
            <wp:simplePos x="0" y="0"/>
            <wp:positionH relativeFrom="column">
              <wp:posOffset>269315</wp:posOffset>
            </wp:positionH>
            <wp:positionV relativeFrom="paragraph">
              <wp:posOffset>111385</wp:posOffset>
            </wp:positionV>
            <wp:extent cx="4273251" cy="2474259"/>
            <wp:effectExtent l="19050" t="0" r="0" b="0"/>
            <wp:wrapNone/>
            <wp:docPr id="3" name="Image 3" descr="C:\Users\Remake\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emake\Desktop\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3251" cy="2474259"/>
                    </a:xfrm>
                    <a:prstGeom prst="rect">
                      <a:avLst/>
                    </a:prstGeom>
                    <a:ln>
                      <a:noFill/>
                    </a:ln>
                    <a:effectLst>
                      <a:softEdge rad="112500"/>
                    </a:effectLst>
                  </pic:spPr>
                </pic:pic>
              </a:graphicData>
            </a:graphic>
          </wp:anchor>
        </w:drawing>
      </w: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30211" w:rsidRDefault="00F30211" w:rsidP="007B11C7">
      <w:pPr>
        <w:spacing w:after="0"/>
        <w:rPr>
          <w:b/>
          <w:bCs/>
          <w:sz w:val="28"/>
          <w:szCs w:val="28"/>
        </w:rPr>
      </w:pPr>
    </w:p>
    <w:p w:rsidR="00F279A1" w:rsidRPr="00F279A1" w:rsidRDefault="00D17D30" w:rsidP="00F30211">
      <w:pPr>
        <w:spacing w:after="0"/>
        <w:jc w:val="center"/>
        <w:rPr>
          <w:b/>
          <w:bCs/>
          <w:sz w:val="28"/>
          <w:szCs w:val="28"/>
        </w:rPr>
      </w:pPr>
      <w:r>
        <w:rPr>
          <w:b/>
          <w:bCs/>
          <w:sz w:val="28"/>
          <w:szCs w:val="28"/>
        </w:rPr>
        <w:t>2019/2020</w:t>
      </w:r>
    </w:p>
    <w:sectPr w:rsidR="00F279A1" w:rsidRPr="00F279A1" w:rsidSect="0048002B">
      <w:type w:val="continuous"/>
      <w:pgSz w:w="16838" w:h="11906" w:orient="landscape"/>
      <w:pgMar w:top="568" w:right="536" w:bottom="709"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10D94"/>
    <w:multiLevelType w:val="hybridMultilevel"/>
    <w:tmpl w:val="F0EAC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7877FA"/>
    <w:multiLevelType w:val="hybridMultilevel"/>
    <w:tmpl w:val="72F21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267127"/>
    <w:multiLevelType w:val="hybridMultilevel"/>
    <w:tmpl w:val="B6208288"/>
    <w:lvl w:ilvl="0" w:tplc="26E47602">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14366"/>
    <w:rsid w:val="00014366"/>
    <w:rsid w:val="0003089E"/>
    <w:rsid w:val="000C787D"/>
    <w:rsid w:val="000D0151"/>
    <w:rsid w:val="001365D5"/>
    <w:rsid w:val="001522D2"/>
    <w:rsid w:val="00157FA5"/>
    <w:rsid w:val="00163DC0"/>
    <w:rsid w:val="00166B6F"/>
    <w:rsid w:val="00185B25"/>
    <w:rsid w:val="0019211B"/>
    <w:rsid w:val="00204BF7"/>
    <w:rsid w:val="0021109B"/>
    <w:rsid w:val="00220654"/>
    <w:rsid w:val="002469AB"/>
    <w:rsid w:val="00262AB2"/>
    <w:rsid w:val="002637D4"/>
    <w:rsid w:val="00264FEA"/>
    <w:rsid w:val="00286159"/>
    <w:rsid w:val="002C5E50"/>
    <w:rsid w:val="002E1D46"/>
    <w:rsid w:val="003B41BF"/>
    <w:rsid w:val="003B4651"/>
    <w:rsid w:val="003C67F6"/>
    <w:rsid w:val="0046499E"/>
    <w:rsid w:val="0048002B"/>
    <w:rsid w:val="00482BE3"/>
    <w:rsid w:val="00484962"/>
    <w:rsid w:val="004A6B4F"/>
    <w:rsid w:val="004B4FAE"/>
    <w:rsid w:val="004B5A36"/>
    <w:rsid w:val="0051298E"/>
    <w:rsid w:val="00532999"/>
    <w:rsid w:val="00564DAA"/>
    <w:rsid w:val="00587CA5"/>
    <w:rsid w:val="0059257A"/>
    <w:rsid w:val="005A0456"/>
    <w:rsid w:val="006805C6"/>
    <w:rsid w:val="006952A3"/>
    <w:rsid w:val="006F2A78"/>
    <w:rsid w:val="006F3810"/>
    <w:rsid w:val="00702B71"/>
    <w:rsid w:val="00702DBB"/>
    <w:rsid w:val="007757B9"/>
    <w:rsid w:val="0079581C"/>
    <w:rsid w:val="007B11C7"/>
    <w:rsid w:val="007F0302"/>
    <w:rsid w:val="008B3AB7"/>
    <w:rsid w:val="008E0EA6"/>
    <w:rsid w:val="009C1FF4"/>
    <w:rsid w:val="009C5C3C"/>
    <w:rsid w:val="00A52573"/>
    <w:rsid w:val="00A60172"/>
    <w:rsid w:val="00AD0C6E"/>
    <w:rsid w:val="00B13D49"/>
    <w:rsid w:val="00B952C6"/>
    <w:rsid w:val="00BC405A"/>
    <w:rsid w:val="00BD1EDE"/>
    <w:rsid w:val="00BD296E"/>
    <w:rsid w:val="00C04F3E"/>
    <w:rsid w:val="00C62498"/>
    <w:rsid w:val="00C66F59"/>
    <w:rsid w:val="00C811CE"/>
    <w:rsid w:val="00C86769"/>
    <w:rsid w:val="00D03A2C"/>
    <w:rsid w:val="00D17D30"/>
    <w:rsid w:val="00D17F62"/>
    <w:rsid w:val="00D32E5B"/>
    <w:rsid w:val="00D3475C"/>
    <w:rsid w:val="00DB1A80"/>
    <w:rsid w:val="00DC0355"/>
    <w:rsid w:val="00DC6791"/>
    <w:rsid w:val="00DF1A10"/>
    <w:rsid w:val="00DF7563"/>
    <w:rsid w:val="00E31270"/>
    <w:rsid w:val="00E6067B"/>
    <w:rsid w:val="00E70F03"/>
    <w:rsid w:val="00E90461"/>
    <w:rsid w:val="00EC01EF"/>
    <w:rsid w:val="00F050BE"/>
    <w:rsid w:val="00F279A1"/>
    <w:rsid w:val="00F30211"/>
    <w:rsid w:val="00FD4649"/>
    <w:rsid w:val="00FF304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2E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279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9A1"/>
    <w:rPr>
      <w:rFonts w:ascii="Tahoma" w:hAnsi="Tahoma" w:cs="Tahoma"/>
      <w:sz w:val="16"/>
      <w:szCs w:val="16"/>
    </w:rPr>
  </w:style>
  <w:style w:type="paragraph" w:styleId="Paragraphedeliste">
    <w:name w:val="List Paragraph"/>
    <w:basedOn w:val="Normal"/>
    <w:uiPriority w:val="34"/>
    <w:qFormat/>
    <w:rsid w:val="00F279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700</Words>
  <Characters>3853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c:creator>
  <cp:lastModifiedBy>B.App</cp:lastModifiedBy>
  <cp:revision>4</cp:revision>
  <cp:lastPrinted>2019-07-16T07:08:00Z</cp:lastPrinted>
  <dcterms:created xsi:type="dcterms:W3CDTF">2019-04-28T07:30:00Z</dcterms:created>
  <dcterms:modified xsi:type="dcterms:W3CDTF">2019-07-16T07:09:00Z</dcterms:modified>
</cp:coreProperties>
</file>